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C" w:rsidRDefault="007B76BC" w:rsidP="007B76B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контрольный диктант.</w:t>
      </w:r>
    </w:p>
    <w:p w:rsidR="007B76BC" w:rsidRDefault="007B76BC" w:rsidP="007B76BC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 класс.</w:t>
      </w:r>
    </w:p>
    <w:p w:rsidR="007B76BC" w:rsidRPr="008C7296" w:rsidRDefault="007B76BC" w:rsidP="007B76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76BC" w:rsidRDefault="007B76BC" w:rsidP="007B76BC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звёзд, видимых на небе простым глазом, кажется неисчислимым. На самом деле их не так уж много. Одновременно в нашем поле зрения, как говорят учёные, бывает не более трёх тысяч звёзд, потому что мы видим половину небесного свода.</w:t>
      </w:r>
    </w:p>
    <w:p w:rsidR="007B76BC" w:rsidRDefault="007B76BC" w:rsidP="007B76BC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Звёзды – это те же солнца. Они кажутся нам блестящими точками, удалёнными от Земли на необозримые расстояния.</w:t>
      </w:r>
    </w:p>
    <w:p w:rsidR="007B76BC" w:rsidRDefault="007B76BC" w:rsidP="007B76BC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в древности люди заметили, что некоторые группы ярких звёзд образуют разные фигуры. Разделив всё небо на созвездия, астрономы составили звёздные карты. Все звёзды, даже самые маленькие, были причислены к тому или иному созвездию.</w:t>
      </w:r>
    </w:p>
    <w:p w:rsidR="007B76BC" w:rsidRDefault="007B76BC" w:rsidP="007B76BC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расположение звёзд в созвездиях, и расстояние их друг от друга кажутся неизменными. Объясняется это тем, что астрономическая наука появилась сравнительно недавно. Звёзды в течение этого времени не успели ещё изменить своего видимого положения на небосводе. Движутся они с огромными скоростями в разных направлениях, однако они так далеки от нас, что мы не замечаем этого движения. По расчётам учёных, заметить его можно будет лишь через десятки тысяч лет.</w:t>
      </w:r>
    </w:p>
    <w:p w:rsidR="007B76BC" w:rsidRDefault="007B76BC" w:rsidP="007B76BC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B76BC" w:rsidRDefault="007B76BC" w:rsidP="007B76BC">
      <w:pPr>
        <w:spacing w:after="0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Грамматические задания:</w:t>
      </w:r>
    </w:p>
    <w:p w:rsidR="007B76BC" w:rsidRDefault="007B76BC" w:rsidP="007B76B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синтаксический разбор 2-го предложения 3-го абзаца.</w:t>
      </w:r>
    </w:p>
    <w:p w:rsidR="007B76BC" w:rsidRDefault="007B76BC" w:rsidP="007B76B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вводные слова и вводные предложения и указать их группу.</w:t>
      </w:r>
    </w:p>
    <w:p w:rsidR="00C6445C" w:rsidRPr="00AD572D" w:rsidRDefault="007B76BC" w:rsidP="00C6445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AD572D">
        <w:rPr>
          <w:rFonts w:ascii="Times New Roman" w:hAnsi="Times New Roman"/>
          <w:sz w:val="24"/>
          <w:szCs w:val="24"/>
        </w:rPr>
        <w:t xml:space="preserve">Найти и подчеркнуть </w:t>
      </w:r>
      <w:proofErr w:type="gramStart"/>
      <w:r w:rsidRPr="00AD572D">
        <w:rPr>
          <w:rFonts w:ascii="Times New Roman" w:hAnsi="Times New Roman"/>
          <w:sz w:val="24"/>
          <w:szCs w:val="24"/>
        </w:rPr>
        <w:t>обособленные  определения</w:t>
      </w:r>
      <w:proofErr w:type="gramEnd"/>
      <w:r w:rsidRPr="00AD572D">
        <w:rPr>
          <w:rFonts w:ascii="Times New Roman" w:hAnsi="Times New Roman"/>
          <w:sz w:val="24"/>
          <w:szCs w:val="24"/>
        </w:rPr>
        <w:t xml:space="preserve">, </w:t>
      </w:r>
      <w:r w:rsidR="00C6445C" w:rsidRPr="00AD572D">
        <w:rPr>
          <w:rFonts w:ascii="Times New Roman" w:hAnsi="Times New Roman"/>
          <w:sz w:val="24"/>
          <w:szCs w:val="24"/>
        </w:rPr>
        <w:t>выраженные причастным оборотом.</w:t>
      </w:r>
    </w:p>
    <w:p w:rsidR="00C6445C" w:rsidRPr="00AD572D" w:rsidRDefault="00C6445C" w:rsidP="00C6445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AD572D">
        <w:rPr>
          <w:rFonts w:ascii="Times New Roman" w:hAnsi="Times New Roman"/>
          <w:sz w:val="24"/>
          <w:szCs w:val="24"/>
        </w:rPr>
        <w:t>Выпишите из текста сказуемое:</w:t>
      </w:r>
    </w:p>
    <w:p w:rsidR="00C6445C" w:rsidRPr="00AD572D" w:rsidRDefault="00C6445C" w:rsidP="00C6445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>1</w:t>
      </w:r>
      <w:r w:rsidRPr="00AD572D">
        <w:rPr>
          <w:rFonts w:ascii="Times New Roman" w:hAnsi="Times New Roman" w:cs="Times New Roman"/>
          <w:sz w:val="24"/>
          <w:szCs w:val="24"/>
        </w:rPr>
        <w:t>-й вариант: составное глагольное;</w:t>
      </w:r>
    </w:p>
    <w:p w:rsidR="00C6445C" w:rsidRPr="00AD572D" w:rsidRDefault="00C6445C" w:rsidP="00C6445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>2-й вариант: составное именное.</w:t>
      </w:r>
    </w:p>
    <w:p w:rsidR="00C6445C" w:rsidRPr="00AD572D" w:rsidRDefault="00C6445C" w:rsidP="00C64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>Обозначьте в тексте:</w:t>
      </w:r>
      <w:bookmarkStart w:id="0" w:name="_GoBack"/>
      <w:bookmarkEnd w:id="0"/>
    </w:p>
    <w:p w:rsidR="00C6445C" w:rsidRPr="00AD572D" w:rsidRDefault="00C6445C" w:rsidP="00C6445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 xml:space="preserve">1-й вариант: вводное слово; обособленное обстоятельство; </w:t>
      </w:r>
    </w:p>
    <w:p w:rsidR="00DC1112" w:rsidRPr="00AD572D" w:rsidRDefault="00C6445C" w:rsidP="00AD572D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 xml:space="preserve">2-й вариант: прямое дополнение; обособленное определение, </w:t>
      </w:r>
    </w:p>
    <w:sectPr w:rsidR="00DC1112" w:rsidRPr="00AD572D" w:rsidSect="00B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5F"/>
    <w:multiLevelType w:val="hybridMultilevel"/>
    <w:tmpl w:val="42820AEE"/>
    <w:lvl w:ilvl="0" w:tplc="01A2E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A"/>
    <w:rsid w:val="001010FA"/>
    <w:rsid w:val="007B76BC"/>
    <w:rsid w:val="00AD572D"/>
    <w:rsid w:val="00C6445C"/>
    <w:rsid w:val="00D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82CD"/>
  <w15:chartTrackingRefBased/>
  <w15:docId w15:val="{92B1D814-6803-4125-BE26-8404AF35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2024-04-15T12:57:00Z</dcterms:created>
  <dcterms:modified xsi:type="dcterms:W3CDTF">2024-04-15T13:00:00Z</dcterms:modified>
</cp:coreProperties>
</file>