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3F" w:rsidRDefault="00670DF4">
      <w:pPr>
        <w:spacing w:after="197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760A3F" w:rsidRDefault="00670DF4">
      <w:pPr>
        <w:spacing w:after="371" w:line="259" w:lineRule="auto"/>
        <w:ind w:left="0" w:right="607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760A3F" w:rsidRDefault="00670DF4">
      <w:pPr>
        <w:spacing w:after="224" w:line="253" w:lineRule="auto"/>
        <w:ind w:left="1147" w:right="0" w:hanging="278"/>
        <w:jc w:val="left"/>
      </w:pPr>
      <w:bookmarkStart w:id="0" w:name="_GoBack"/>
      <w:r>
        <w:rPr>
          <w:b/>
          <w:sz w:val="28"/>
        </w:rPr>
        <w:t>Методические рекомендации по организации и проведению педагогического совета в образовательном учреждении</w:t>
      </w:r>
      <w:r>
        <w:rPr>
          <w:b/>
        </w:rPr>
        <w:t xml:space="preserve"> </w:t>
      </w:r>
    </w:p>
    <w:bookmarkEnd w:id="0"/>
    <w:p w:rsidR="00760A3F" w:rsidRDefault="00670DF4">
      <w:pPr>
        <w:spacing w:after="303" w:line="259" w:lineRule="auto"/>
        <w:ind w:left="0" w:right="597" w:firstLine="0"/>
        <w:jc w:val="center"/>
      </w:pPr>
      <w:r>
        <w:rPr>
          <w:b/>
        </w:rPr>
        <w:t xml:space="preserve"> </w:t>
      </w:r>
    </w:p>
    <w:p w:rsidR="00760A3F" w:rsidRDefault="00670DF4">
      <w:pPr>
        <w:spacing w:after="252" w:line="259" w:lineRule="auto"/>
        <w:ind w:left="1402" w:right="0"/>
        <w:jc w:val="left"/>
      </w:pPr>
      <w:r>
        <w:rPr>
          <w:b/>
        </w:rPr>
        <w:t xml:space="preserve">I. Структура заседания педагогического совета (примерная) </w:t>
      </w:r>
    </w:p>
    <w:p w:rsidR="00760A3F" w:rsidRDefault="00670DF4">
      <w:pPr>
        <w:spacing w:after="297"/>
        <w:ind w:left="-15" w:right="647" w:firstLine="540"/>
      </w:pPr>
      <w:r>
        <w:t xml:space="preserve">Педагогический совет помогает в формировании коллектива единомышленников, создает условия для анализа и оценки существующих установок и принципов в соответствии с требованиями современной науки и передовой практики. </w:t>
      </w:r>
    </w:p>
    <w:p w:rsidR="00760A3F" w:rsidRDefault="00670DF4">
      <w:pPr>
        <w:numPr>
          <w:ilvl w:val="0"/>
          <w:numId w:val="1"/>
        </w:numPr>
        <w:ind w:right="647" w:hanging="540"/>
      </w:pPr>
      <w:r>
        <w:t xml:space="preserve">информация о присутствующих и отсутствующих, определение правомочности </w:t>
      </w:r>
    </w:p>
    <w:p w:rsidR="00760A3F" w:rsidRDefault="00670DF4">
      <w:pPr>
        <w:ind w:left="550" w:right="647"/>
      </w:pPr>
      <w:r>
        <w:t xml:space="preserve">совета педагогов;  </w:t>
      </w:r>
    </w:p>
    <w:p w:rsidR="00760A3F" w:rsidRDefault="00670DF4">
      <w:pPr>
        <w:numPr>
          <w:ilvl w:val="0"/>
          <w:numId w:val="1"/>
        </w:numPr>
        <w:ind w:right="647" w:hanging="540"/>
      </w:pPr>
      <w:r>
        <w:t xml:space="preserve">информация о выполнении решений предыдущего заседания и ходе выполнения решений с более длительным сроком;  </w:t>
      </w:r>
    </w:p>
    <w:p w:rsidR="00760A3F" w:rsidRDefault="00670DF4">
      <w:pPr>
        <w:numPr>
          <w:ilvl w:val="0"/>
          <w:numId w:val="1"/>
        </w:numPr>
        <w:ind w:right="647" w:hanging="540"/>
      </w:pPr>
      <w:r>
        <w:t xml:space="preserve">вступительное слово председателя совета педагогов о теме, повестке дня, значении решения поставленной проблемы для всего коллектива ОУ;  </w:t>
      </w:r>
    </w:p>
    <w:p w:rsidR="00760A3F" w:rsidRDefault="00670DF4">
      <w:pPr>
        <w:numPr>
          <w:ilvl w:val="0"/>
          <w:numId w:val="1"/>
        </w:numPr>
        <w:ind w:right="647" w:hanging="540"/>
      </w:pPr>
      <w:r>
        <w:t xml:space="preserve">обсуждение вопросов в соответствии с повесткой дня;  </w:t>
      </w:r>
    </w:p>
    <w:p w:rsidR="00760A3F" w:rsidRDefault="00670DF4">
      <w:pPr>
        <w:numPr>
          <w:ilvl w:val="0"/>
          <w:numId w:val="1"/>
        </w:numPr>
        <w:ind w:right="647" w:hanging="540"/>
      </w:pPr>
      <w:r>
        <w:t xml:space="preserve">заключительное слово председателя совета с анализом проделанной работы, обсуждение проекта решения;  </w:t>
      </w:r>
    </w:p>
    <w:p w:rsidR="00760A3F" w:rsidRDefault="00670DF4">
      <w:pPr>
        <w:numPr>
          <w:ilvl w:val="0"/>
          <w:numId w:val="1"/>
        </w:numPr>
        <w:ind w:right="647" w:hanging="540"/>
      </w:pPr>
      <w:r>
        <w:t>принятие советом педагогов решения голосованием; 7.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оформление протокола и решения педсовета.  </w:t>
      </w:r>
    </w:p>
    <w:p w:rsidR="00760A3F" w:rsidRDefault="00670DF4">
      <w:pPr>
        <w:tabs>
          <w:tab w:val="center" w:pos="4448"/>
        </w:tabs>
        <w:spacing w:after="303"/>
        <w:ind w:left="-15" w:right="0" w:firstLine="0"/>
        <w:jc w:val="left"/>
      </w:pPr>
      <w:r>
        <w:t>8.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подписание протокола председателем и секретарем педагогического совета. </w:t>
      </w:r>
    </w:p>
    <w:p w:rsidR="00760A3F" w:rsidRDefault="00670DF4">
      <w:pPr>
        <w:spacing w:line="518" w:lineRule="auto"/>
        <w:ind w:left="-15" w:right="1599" w:firstLine="2437"/>
      </w:pPr>
      <w:r>
        <w:rPr>
          <w:b/>
        </w:rPr>
        <w:t xml:space="preserve">II. Ход заседания педагогического совета </w:t>
      </w: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Открытие педсовета руководителем учреждения – председателем педсовета.  </w:t>
      </w:r>
    </w:p>
    <w:p w:rsidR="00760A3F" w:rsidRDefault="00670DF4">
      <w:pPr>
        <w:numPr>
          <w:ilvl w:val="0"/>
          <w:numId w:val="2"/>
        </w:numPr>
        <w:ind w:right="647" w:hanging="540"/>
      </w:pPr>
      <w:r>
        <w:t xml:space="preserve">Председатель предлагает кандидатуру секретаря педсовета, который будет оформлять протокол.  </w:t>
      </w:r>
    </w:p>
    <w:p w:rsidR="00760A3F" w:rsidRDefault="00670DF4">
      <w:pPr>
        <w:numPr>
          <w:ilvl w:val="0"/>
          <w:numId w:val="2"/>
        </w:numPr>
        <w:ind w:right="647" w:hanging="540"/>
      </w:pPr>
      <w:r>
        <w:t xml:space="preserve">Председатель сообщает информацию о присутствующих и отсутствующих, определяет правомочность совета педагогов, кратко информирует членов педагогического коллектива о выполнении решений предыдущего педсовета и долгосрочных решений.  </w:t>
      </w:r>
    </w:p>
    <w:p w:rsidR="00760A3F" w:rsidRDefault="00670DF4">
      <w:pPr>
        <w:numPr>
          <w:ilvl w:val="0"/>
          <w:numId w:val="2"/>
        </w:numPr>
        <w:ind w:right="647" w:hanging="540"/>
      </w:pPr>
      <w:r>
        <w:t xml:space="preserve">Председатель педсовета оглашает повестку дня, тему заседания и ее актуальность для педколлектива и устанавливает регламент выступлений. </w:t>
      </w:r>
    </w:p>
    <w:p w:rsidR="00760A3F" w:rsidRDefault="00670DF4">
      <w:pPr>
        <w:numPr>
          <w:ilvl w:val="0"/>
          <w:numId w:val="2"/>
        </w:numPr>
        <w:ind w:right="647" w:hanging="540"/>
      </w:pPr>
      <w:r>
        <w:t xml:space="preserve">Председатель предоставляет слово выступающим в соответствии с программой педсовета, следит за соблюдением регламента выступлений. </w:t>
      </w:r>
    </w:p>
    <w:p w:rsidR="00760A3F" w:rsidRDefault="00670DF4">
      <w:pPr>
        <w:numPr>
          <w:ilvl w:val="0"/>
          <w:numId w:val="2"/>
        </w:numPr>
        <w:ind w:right="647" w:hanging="540"/>
      </w:pPr>
      <w:r>
        <w:t xml:space="preserve">После всех запланированных программой выступлений председатель выносит на рассмотрение педколлектива проект решения педсовета. </w:t>
      </w:r>
    </w:p>
    <w:p w:rsidR="00760A3F" w:rsidRDefault="00670DF4">
      <w:pPr>
        <w:numPr>
          <w:ilvl w:val="0"/>
          <w:numId w:val="2"/>
        </w:numPr>
        <w:spacing w:after="296"/>
        <w:ind w:right="647" w:hanging="540"/>
      </w:pPr>
      <w:r>
        <w:t xml:space="preserve">В </w:t>
      </w:r>
      <w:r>
        <w:tab/>
        <w:t xml:space="preserve">конце </w:t>
      </w:r>
      <w:r>
        <w:tab/>
        <w:t xml:space="preserve">председатель </w:t>
      </w:r>
      <w:r>
        <w:tab/>
        <w:t xml:space="preserve">педсовета </w:t>
      </w:r>
      <w:r>
        <w:tab/>
        <w:t xml:space="preserve">зачитывает </w:t>
      </w:r>
      <w:r>
        <w:tab/>
        <w:t xml:space="preserve">окончательные </w:t>
      </w:r>
      <w:r>
        <w:tab/>
        <w:t xml:space="preserve">решения </w:t>
      </w:r>
      <w:r>
        <w:tab/>
        <w:t xml:space="preserve">по рассматриваемым вопросам и устанавливает срок их исполнения. </w:t>
      </w:r>
    </w:p>
    <w:p w:rsidR="00760A3F" w:rsidRDefault="00670DF4">
      <w:pPr>
        <w:pStyle w:val="1"/>
        <w:ind w:left="401" w:right="657" w:hanging="401"/>
      </w:pPr>
      <w:r>
        <w:lastRenderedPageBreak/>
        <w:t xml:space="preserve">Вопросы для обсуждения на педсовете </w:t>
      </w:r>
    </w:p>
    <w:p w:rsidR="00760A3F" w:rsidRDefault="00670DF4">
      <w:pPr>
        <w:numPr>
          <w:ilvl w:val="0"/>
          <w:numId w:val="3"/>
        </w:numPr>
        <w:spacing w:after="292"/>
        <w:ind w:right="647" w:hanging="240"/>
      </w:pPr>
      <w:r>
        <w:t xml:space="preserve">На заседаниях педагогического совета </w:t>
      </w:r>
      <w:r>
        <w:rPr>
          <w:b/>
        </w:rPr>
        <w:t>обсуждаются</w:t>
      </w:r>
      <w:r>
        <w:t xml:space="preserve">: </w:t>
      </w:r>
    </w:p>
    <w:p w:rsidR="00760A3F" w:rsidRDefault="00670DF4">
      <w:pPr>
        <w:numPr>
          <w:ilvl w:val="1"/>
          <w:numId w:val="3"/>
        </w:numPr>
        <w:ind w:right="1457" w:firstLine="0"/>
        <w:jc w:val="left"/>
      </w:pPr>
      <w:r>
        <w:t xml:space="preserve">вопросы воспитательно-образовательной работы с детьми;  </w:t>
      </w:r>
    </w:p>
    <w:p w:rsidR="00760A3F" w:rsidRDefault="00670DF4">
      <w:pPr>
        <w:numPr>
          <w:ilvl w:val="1"/>
          <w:numId w:val="3"/>
        </w:numPr>
        <w:spacing w:after="281" w:line="279" w:lineRule="auto"/>
        <w:ind w:right="1457" w:firstLine="0"/>
        <w:jc w:val="left"/>
      </w:pPr>
      <w:r>
        <w:t xml:space="preserve">использование в ней новых достижений в науке и педагогической </w:t>
      </w:r>
      <w:proofErr w:type="gramStart"/>
      <w:r>
        <w:t xml:space="preserve">практике; 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proofErr w:type="gramEnd"/>
      <w:r>
        <w:t xml:space="preserve">имеющиеся недостатки, принимаемые решения для их устранения; 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вопросы обмена опытом.  </w:t>
      </w:r>
    </w:p>
    <w:p w:rsidR="00760A3F" w:rsidRDefault="00670DF4">
      <w:pPr>
        <w:numPr>
          <w:ilvl w:val="0"/>
          <w:numId w:val="3"/>
        </w:numPr>
        <w:spacing w:after="291"/>
        <w:ind w:right="647" w:hanging="240"/>
      </w:pPr>
      <w:r>
        <w:t xml:space="preserve">В темах, выносимых на педсовет, характере их рассмотрения, поведении педагогов на педагогическом совете, а также в отношении к нему проявляется профессиональный уровень руководства ОУ. </w:t>
      </w:r>
    </w:p>
    <w:p w:rsidR="00760A3F" w:rsidRDefault="00670DF4">
      <w:pPr>
        <w:numPr>
          <w:ilvl w:val="0"/>
          <w:numId w:val="3"/>
        </w:numPr>
        <w:spacing w:after="294"/>
        <w:ind w:right="647" w:hanging="240"/>
      </w:pPr>
      <w:r>
        <w:t xml:space="preserve">Тематику педагогических советов можно систематизировать следующим образом: </w:t>
      </w:r>
    </w:p>
    <w:p w:rsidR="00760A3F" w:rsidRDefault="00670DF4">
      <w:pPr>
        <w:numPr>
          <w:ilvl w:val="0"/>
          <w:numId w:val="4"/>
        </w:numPr>
        <w:spacing w:after="290"/>
        <w:ind w:right="647" w:hanging="139"/>
      </w:pPr>
      <w:r>
        <w:t xml:space="preserve">стратегические </w:t>
      </w:r>
      <w:proofErr w:type="gramStart"/>
      <w:r>
        <w:tab/>
        <w:t>(</w:t>
      </w:r>
      <w:proofErr w:type="gramEnd"/>
      <w:r>
        <w:t xml:space="preserve">определяют </w:t>
      </w:r>
      <w:r>
        <w:tab/>
        <w:t xml:space="preserve">деятельность </w:t>
      </w:r>
      <w:r>
        <w:tab/>
        <w:t xml:space="preserve">образовательного </w:t>
      </w:r>
      <w:r>
        <w:tab/>
        <w:t xml:space="preserve">учреждения дополнительного образования детей на длительный период); </w:t>
      </w:r>
    </w:p>
    <w:p w:rsidR="00760A3F" w:rsidRDefault="00670DF4">
      <w:pPr>
        <w:numPr>
          <w:ilvl w:val="0"/>
          <w:numId w:val="4"/>
        </w:numPr>
        <w:spacing w:after="291"/>
        <w:ind w:right="647" w:hanging="139"/>
      </w:pPr>
      <w:r>
        <w:t xml:space="preserve">тактические (разрабатывается линия поведения на более короткий срок); </w:t>
      </w:r>
    </w:p>
    <w:p w:rsidR="00760A3F" w:rsidRDefault="00670DF4">
      <w:pPr>
        <w:numPr>
          <w:ilvl w:val="0"/>
          <w:numId w:val="4"/>
        </w:numPr>
        <w:spacing w:after="294"/>
        <w:ind w:right="647" w:hanging="139"/>
      </w:pPr>
      <w:r>
        <w:t xml:space="preserve">оперативные (решаются острые проблемы). </w:t>
      </w:r>
    </w:p>
    <w:p w:rsidR="00760A3F" w:rsidRDefault="00670DF4">
      <w:pPr>
        <w:spacing w:after="296"/>
        <w:ind w:left="-5" w:right="647"/>
      </w:pPr>
      <w:r>
        <w:t xml:space="preserve">4. Возможные темы педсоветов: </w:t>
      </w:r>
    </w:p>
    <w:p w:rsidR="00760A3F" w:rsidRDefault="00670DF4">
      <w:pPr>
        <w:spacing w:after="250"/>
        <w:ind w:left="-5" w:right="647"/>
      </w:pPr>
      <w:r>
        <w:t xml:space="preserve">-Школа активной социальной позиции» - построение модели внутришкольной организации обучения на этапе старшей школы на основе индивидуальных учебных планов </w:t>
      </w:r>
    </w:p>
    <w:p w:rsidR="00760A3F" w:rsidRDefault="00670DF4">
      <w:pPr>
        <w:numPr>
          <w:ilvl w:val="0"/>
          <w:numId w:val="5"/>
        </w:numPr>
        <w:spacing w:after="252"/>
        <w:ind w:right="647" w:hanging="139"/>
      </w:pPr>
      <w:r>
        <w:t xml:space="preserve">Реализация компетентностного подхода на уроках гуманитарного цикла </w:t>
      </w:r>
    </w:p>
    <w:p w:rsidR="00760A3F" w:rsidRDefault="00670DF4">
      <w:pPr>
        <w:numPr>
          <w:ilvl w:val="0"/>
          <w:numId w:val="5"/>
        </w:numPr>
        <w:spacing w:after="256"/>
        <w:ind w:right="647" w:hanging="139"/>
      </w:pPr>
      <w:r>
        <w:t xml:space="preserve">Формы представления поурочных планов педагогом </w:t>
      </w:r>
    </w:p>
    <w:p w:rsidR="00760A3F" w:rsidRDefault="00670DF4">
      <w:pPr>
        <w:numPr>
          <w:ilvl w:val="0"/>
          <w:numId w:val="5"/>
        </w:numPr>
        <w:spacing w:after="247"/>
        <w:ind w:right="647" w:hanging="139"/>
      </w:pPr>
      <w:r>
        <w:t xml:space="preserve">Освоение деятельностного подхода через современные образовательные </w:t>
      </w:r>
      <w:proofErr w:type="gramStart"/>
      <w:r>
        <w:t>технологии  как</w:t>
      </w:r>
      <w:proofErr w:type="gramEnd"/>
      <w:r>
        <w:t xml:space="preserve"> одно из условий подготовки педагогов к переходу на новые ФГОС </w:t>
      </w:r>
    </w:p>
    <w:p w:rsidR="00760A3F" w:rsidRDefault="00670DF4">
      <w:pPr>
        <w:numPr>
          <w:ilvl w:val="0"/>
          <w:numId w:val="5"/>
        </w:numPr>
        <w:spacing w:after="247"/>
        <w:ind w:right="647" w:hanging="139"/>
      </w:pPr>
      <w:r>
        <w:t xml:space="preserve">Обоснование выбора типа урока для реализации дифференцированного подхода в обучении </w:t>
      </w:r>
    </w:p>
    <w:p w:rsidR="00760A3F" w:rsidRDefault="00670DF4">
      <w:pPr>
        <w:numPr>
          <w:ilvl w:val="0"/>
          <w:numId w:val="5"/>
        </w:numPr>
        <w:spacing w:after="244"/>
        <w:ind w:right="647" w:hanging="139"/>
      </w:pPr>
      <w:r>
        <w:t xml:space="preserve">Учет особенностей, интересов, склонностей и </w:t>
      </w:r>
      <w:proofErr w:type="gramStart"/>
      <w:r>
        <w:t>запросов</w:t>
      </w:r>
      <w:proofErr w:type="gramEnd"/>
      <w:r>
        <w:t xml:space="preserve"> учащихся при подготовке к уроку </w:t>
      </w:r>
    </w:p>
    <w:p w:rsidR="00760A3F" w:rsidRDefault="00670DF4">
      <w:pPr>
        <w:numPr>
          <w:ilvl w:val="0"/>
          <w:numId w:val="5"/>
        </w:numPr>
        <w:spacing w:after="255"/>
        <w:ind w:right="647" w:hanging="139"/>
      </w:pPr>
      <w:r>
        <w:t xml:space="preserve">Воспитательная функция урока: планирование и реализация </w:t>
      </w:r>
    </w:p>
    <w:p w:rsidR="00760A3F" w:rsidRDefault="00670DF4">
      <w:pPr>
        <w:numPr>
          <w:ilvl w:val="0"/>
          <w:numId w:val="5"/>
        </w:numPr>
        <w:spacing w:after="255"/>
        <w:ind w:right="647" w:hanging="139"/>
      </w:pPr>
      <w:r>
        <w:t xml:space="preserve">Ценностные основания отбора учебного материала </w:t>
      </w:r>
    </w:p>
    <w:p w:rsidR="00760A3F" w:rsidRDefault="00670DF4">
      <w:pPr>
        <w:numPr>
          <w:ilvl w:val="0"/>
          <w:numId w:val="5"/>
        </w:numPr>
        <w:spacing w:after="252"/>
        <w:ind w:right="647" w:hanging="139"/>
      </w:pPr>
      <w:r>
        <w:t xml:space="preserve">Личностный смысл изучаемого на уроке: как его раскрыть? </w:t>
      </w:r>
    </w:p>
    <w:p w:rsidR="00760A3F" w:rsidRDefault="00670DF4">
      <w:pPr>
        <w:numPr>
          <w:ilvl w:val="0"/>
          <w:numId w:val="5"/>
        </w:numPr>
        <w:ind w:right="647" w:hanging="139"/>
      </w:pPr>
      <w:r>
        <w:t xml:space="preserve">Межпредметная координация учебного материала </w:t>
      </w:r>
    </w:p>
    <w:p w:rsidR="00760A3F" w:rsidRDefault="00670DF4">
      <w:pPr>
        <w:numPr>
          <w:ilvl w:val="0"/>
          <w:numId w:val="5"/>
        </w:numPr>
        <w:spacing w:after="256"/>
        <w:ind w:right="647" w:hanging="139"/>
      </w:pPr>
      <w:r>
        <w:t xml:space="preserve">Дифференцированное применение технологий развивающего обучения </w:t>
      </w:r>
    </w:p>
    <w:p w:rsidR="00760A3F" w:rsidRDefault="00670DF4">
      <w:pPr>
        <w:numPr>
          <w:ilvl w:val="0"/>
          <w:numId w:val="5"/>
        </w:numPr>
        <w:spacing w:after="247"/>
        <w:ind w:right="647" w:hanging="139"/>
      </w:pPr>
      <w:r>
        <w:t xml:space="preserve">Меры дифференцированной помощи детям с разным уровнем подготовки по предмету и отношением к учебе </w:t>
      </w:r>
    </w:p>
    <w:p w:rsidR="00760A3F" w:rsidRDefault="00670DF4">
      <w:pPr>
        <w:numPr>
          <w:ilvl w:val="0"/>
          <w:numId w:val="5"/>
        </w:numPr>
        <w:spacing w:line="485" w:lineRule="auto"/>
        <w:ind w:right="647" w:hanging="139"/>
      </w:pPr>
      <w:r>
        <w:lastRenderedPageBreak/>
        <w:t xml:space="preserve">Обеспечение индивидуального подхода к детям, систематически пропускающим занятия - Дифференцированные домашние задания: дань моде или веление времени? </w:t>
      </w:r>
    </w:p>
    <w:p w:rsidR="00760A3F" w:rsidRDefault="00670DF4">
      <w:pPr>
        <w:spacing w:after="133" w:line="371" w:lineRule="auto"/>
        <w:ind w:left="-5" w:right="647"/>
      </w:pPr>
      <w:r>
        <w:t xml:space="preserve">-Индивидуальная образовательная программа как механизм развития социальной компетентности детей и подростков с особыми образовательными </w:t>
      </w:r>
      <w:proofErr w:type="gramStart"/>
      <w:r>
        <w:t>потребностями  -</w:t>
      </w:r>
      <w:proofErr w:type="gramEnd"/>
      <w:r>
        <w:t xml:space="preserve">Технология личностно ориентированного урока при дифференциации и интеграции в учебно-воспитательном процессе </w:t>
      </w:r>
    </w:p>
    <w:p w:rsidR="00760A3F" w:rsidRDefault="00DD36C3">
      <w:pPr>
        <w:spacing w:after="51"/>
        <w:ind w:left="-5" w:right="647"/>
      </w:pPr>
      <w:hyperlink r:id="rId7">
        <w:r w:rsidR="00670DF4">
          <w:t>-</w:t>
        </w:r>
      </w:hyperlink>
      <w:hyperlink r:id="rId8">
        <w:r w:rsidR="00670DF4">
          <w:t>Проектная деятельность как условие развития социальных компетенций личности</w:t>
        </w:r>
      </w:hyperlink>
      <w:hyperlink r:id="rId9">
        <w:r w:rsidR="00670DF4">
          <w:t xml:space="preserve"> </w:t>
        </w:r>
      </w:hyperlink>
      <w:hyperlink r:id="rId10">
        <w:r w:rsidR="00670DF4">
          <w:t>-</w:t>
        </w:r>
      </w:hyperlink>
      <w:r w:rsidR="00670DF4">
        <w:t>Использование техно</w:t>
      </w:r>
      <w:hyperlink r:id="rId11">
        <w:r w:rsidR="00670DF4">
          <w:t>л</w:t>
        </w:r>
      </w:hyperlink>
      <w:r w:rsidR="00670DF4">
        <w:t>огии модульного обучения как средство развития</w:t>
      </w:r>
      <w:hyperlink r:id="rId12">
        <w:r w:rsidR="00670DF4">
          <w:t xml:space="preserve"> </w:t>
        </w:r>
      </w:hyperlink>
      <w:hyperlink r:id="rId13">
        <w:r w:rsidR="00670DF4">
          <w:t xml:space="preserve">самостоятельности </w:t>
        </w:r>
      </w:hyperlink>
      <w:r w:rsidR="00670DF4">
        <w:tab/>
      </w:r>
      <w:hyperlink r:id="rId14">
        <w:r w:rsidR="00670DF4">
          <w:t>учащихся</w:t>
        </w:r>
      </w:hyperlink>
      <w:hyperlink r:id="rId15">
        <w:r w:rsidR="00670DF4">
          <w:t xml:space="preserve"> </w:t>
        </w:r>
      </w:hyperlink>
    </w:p>
    <w:p w:rsidR="00760A3F" w:rsidRDefault="00DD36C3">
      <w:pPr>
        <w:spacing w:after="45"/>
        <w:ind w:left="-5" w:right="647"/>
      </w:pPr>
      <w:hyperlink r:id="rId16">
        <w:r w:rsidR="00670DF4">
          <w:t>-</w:t>
        </w:r>
      </w:hyperlink>
      <w:r w:rsidR="00670DF4">
        <w:t>Индивидуальный учебный план как основа самоопределения старшеклассник</w:t>
      </w:r>
      <w:hyperlink r:id="rId17">
        <w:r w:rsidR="00670DF4">
          <w:t>а</w:t>
        </w:r>
      </w:hyperlink>
      <w:hyperlink r:id="rId18">
        <w:r w:rsidR="00670DF4">
          <w:t>.</w:t>
        </w:r>
      </w:hyperlink>
      <w:r w:rsidR="00670DF4">
        <w:t xml:space="preserve"> </w:t>
      </w:r>
      <w:hyperlink r:id="rId19">
        <w:r w:rsidR="00670DF4">
          <w:t>-</w:t>
        </w:r>
      </w:hyperlink>
      <w:hyperlink r:id="rId20">
        <w:r w:rsidR="00670DF4">
          <w:t xml:space="preserve">Система исследовательской деятельности как средство формирования метапредметных </w:t>
        </w:r>
      </w:hyperlink>
      <w:hyperlink r:id="rId21">
        <w:r w:rsidR="00670DF4">
          <w:t>знаний</w:t>
        </w:r>
      </w:hyperlink>
      <w:hyperlink r:id="rId22">
        <w:r w:rsidR="00670DF4">
          <w:t xml:space="preserve"> </w:t>
        </w:r>
      </w:hyperlink>
    </w:p>
    <w:p w:rsidR="00760A3F" w:rsidRDefault="00670DF4">
      <w:pPr>
        <w:numPr>
          <w:ilvl w:val="0"/>
          <w:numId w:val="5"/>
        </w:numPr>
        <w:spacing w:after="253"/>
        <w:ind w:right="647" w:hanging="139"/>
      </w:pPr>
      <w:r>
        <w:t xml:space="preserve">Развитие общеучебных компетентностей в процессе диалогического обучения в школе </w:t>
      </w:r>
    </w:p>
    <w:p w:rsidR="00760A3F" w:rsidRDefault="00670DF4">
      <w:pPr>
        <w:numPr>
          <w:ilvl w:val="0"/>
          <w:numId w:val="5"/>
        </w:numPr>
        <w:spacing w:after="101" w:line="401" w:lineRule="auto"/>
        <w:ind w:right="647" w:hanging="139"/>
      </w:pPr>
      <w:r>
        <w:t xml:space="preserve">Сопровождение детей раннего возраста в дошкольном образовательном учреждении - Экспериментирование с изобразительными материалами как средство развития творчества детей дошкольного возраста </w:t>
      </w:r>
    </w:p>
    <w:p w:rsidR="00760A3F" w:rsidRDefault="00670DF4">
      <w:pPr>
        <w:numPr>
          <w:ilvl w:val="0"/>
          <w:numId w:val="5"/>
        </w:numPr>
        <w:spacing w:after="324"/>
        <w:ind w:right="647" w:hanging="139"/>
      </w:pPr>
      <w:r>
        <w:t xml:space="preserve">Развитие самостоятельности детей старшего дошкольного возраста в процессе игровой деятельности </w:t>
      </w:r>
    </w:p>
    <w:p w:rsidR="00760A3F" w:rsidRDefault="00670DF4">
      <w:pPr>
        <w:numPr>
          <w:ilvl w:val="0"/>
          <w:numId w:val="5"/>
        </w:numPr>
        <w:spacing w:after="247"/>
        <w:ind w:right="647" w:hanging="139"/>
      </w:pPr>
      <w:r>
        <w:t xml:space="preserve">Система работы педагога по этнокультурологической подготовке обучающихся </w:t>
      </w:r>
    </w:p>
    <w:p w:rsidR="00760A3F" w:rsidRDefault="00670DF4">
      <w:pPr>
        <w:spacing w:after="304" w:line="259" w:lineRule="auto"/>
        <w:ind w:left="0" w:right="0" w:firstLine="0"/>
        <w:jc w:val="left"/>
      </w:pPr>
      <w:r>
        <w:t xml:space="preserve"> </w:t>
      </w:r>
    </w:p>
    <w:p w:rsidR="00760A3F" w:rsidRDefault="00670DF4">
      <w:pPr>
        <w:pStyle w:val="1"/>
        <w:spacing w:after="252"/>
        <w:ind w:left="386" w:right="117" w:hanging="386"/>
      </w:pPr>
      <w:r>
        <w:t xml:space="preserve">Подготовка педсовета </w:t>
      </w:r>
    </w:p>
    <w:p w:rsidR="00760A3F" w:rsidRDefault="00670DF4">
      <w:pPr>
        <w:spacing w:after="296"/>
        <w:ind w:left="-15" w:right="647" w:firstLine="540"/>
      </w:pPr>
      <w:r>
        <w:t xml:space="preserve">Чтобы педсовет был органом управления, а его решения действенными и способствующими улучшению работы с детьми, к нему необходимо тщательно готовиться. </w:t>
      </w:r>
    </w:p>
    <w:p w:rsidR="00760A3F" w:rsidRDefault="00670DF4">
      <w:pPr>
        <w:numPr>
          <w:ilvl w:val="0"/>
          <w:numId w:val="6"/>
        </w:numPr>
        <w:ind w:right="647" w:hanging="360"/>
      </w:pPr>
      <w:r>
        <w:t xml:space="preserve">Важное условие при организации педсовета - актуальность рассматриваемых вопросов. Педагогам интересны только те из них, которые помогают практическому решению проблем, вызывающих затруднения у большинства членов коллектива, а также новые педагогические технологии, авторские разработки.  </w:t>
      </w:r>
    </w:p>
    <w:p w:rsidR="00760A3F" w:rsidRDefault="00670DF4">
      <w:pPr>
        <w:numPr>
          <w:ilvl w:val="0"/>
          <w:numId w:val="6"/>
        </w:numPr>
        <w:ind w:right="647" w:hanging="360"/>
      </w:pPr>
      <w:r>
        <w:t xml:space="preserve">Необходимо чтобы педсовет носил обучающий характер, то есть чтобы обязательно было отведено время для проведения практикума по </w:t>
      </w:r>
    </w:p>
    <w:p w:rsidR="00760A3F" w:rsidRDefault="00670DF4">
      <w:pPr>
        <w:ind w:left="730" w:right="647"/>
      </w:pPr>
      <w:r>
        <w:t xml:space="preserve">рассматриваемому вопросу в наиболее эффективной форме (деловая игра, мастеркласс, тренинг и т.п.). </w:t>
      </w:r>
    </w:p>
    <w:p w:rsidR="00760A3F" w:rsidRDefault="00670DF4">
      <w:pPr>
        <w:numPr>
          <w:ilvl w:val="0"/>
          <w:numId w:val="6"/>
        </w:numPr>
        <w:ind w:right="647" w:hanging="360"/>
      </w:pPr>
      <w:r>
        <w:t xml:space="preserve">Рекомендуется создать рабочую группу, которая и будет осуществлять организацию подготовки к педсовету. </w:t>
      </w:r>
    </w:p>
    <w:p w:rsidR="00760A3F" w:rsidRDefault="00670DF4">
      <w:pPr>
        <w:numPr>
          <w:ilvl w:val="0"/>
          <w:numId w:val="6"/>
        </w:numPr>
        <w:ind w:right="647" w:hanging="360"/>
      </w:pPr>
      <w:r>
        <w:t xml:space="preserve">Определение целей и задач педсовета. </w:t>
      </w:r>
    </w:p>
    <w:p w:rsidR="00760A3F" w:rsidRDefault="00670DF4">
      <w:pPr>
        <w:numPr>
          <w:ilvl w:val="0"/>
          <w:numId w:val="6"/>
        </w:numPr>
        <w:ind w:right="647" w:hanging="360"/>
      </w:pPr>
      <w:r>
        <w:t xml:space="preserve">Рабочая группа определяет тематику педсовета и разрабатывает программу его проведения. Продолжительность педсовета не должна превышать 1 астрономического часа, это способствует сохранность внимания участников педсовета и необходимости вычленять в содержании только главное, существенное. </w:t>
      </w:r>
    </w:p>
    <w:p w:rsidR="00760A3F" w:rsidRDefault="00670DF4">
      <w:pPr>
        <w:numPr>
          <w:ilvl w:val="0"/>
          <w:numId w:val="6"/>
        </w:numPr>
        <w:ind w:right="647" w:hanging="360"/>
      </w:pPr>
      <w:r>
        <w:lastRenderedPageBreak/>
        <w:t xml:space="preserve">Подробная повестка дня с вопросами для обсуждения должна быть вывешена не позднее чем за две-три недели до проведения педагогического совета.  </w:t>
      </w:r>
    </w:p>
    <w:p w:rsidR="00760A3F" w:rsidRDefault="00670DF4">
      <w:pPr>
        <w:numPr>
          <w:ilvl w:val="0"/>
          <w:numId w:val="6"/>
        </w:numPr>
        <w:ind w:right="647" w:hanging="360"/>
      </w:pPr>
      <w:r>
        <w:t xml:space="preserve">В методическом кабинете или учительской оформляется выставка "Готовимся к педсовету".  </w:t>
      </w:r>
    </w:p>
    <w:p w:rsidR="00760A3F" w:rsidRDefault="00670DF4">
      <w:pPr>
        <w:numPr>
          <w:ilvl w:val="0"/>
          <w:numId w:val="6"/>
        </w:numPr>
        <w:spacing w:after="36"/>
        <w:ind w:right="647" w:hanging="360"/>
      </w:pPr>
      <w:r>
        <w:t xml:space="preserve">Созданию рабочего настроя на педсовете способствует и продуманное размещение его участников. Например, в зависимости от цели совета педагогов их рабочие места можно расположить следующим образом: </w:t>
      </w:r>
    </w:p>
    <w:p w:rsidR="00760A3F" w:rsidRDefault="00670DF4">
      <w:pPr>
        <w:numPr>
          <w:ilvl w:val="1"/>
          <w:numId w:val="6"/>
        </w:numPr>
        <w:ind w:right="647" w:hanging="360"/>
      </w:pPr>
      <w:r>
        <w:t xml:space="preserve">фронтальное расположение (председатель против присутствующих) необходимо, когда совещание носит информативный характер; </w:t>
      </w:r>
    </w:p>
    <w:p w:rsidR="00760A3F" w:rsidRDefault="00670DF4">
      <w:pPr>
        <w:numPr>
          <w:ilvl w:val="1"/>
          <w:numId w:val="6"/>
        </w:numPr>
        <w:ind w:right="647" w:hanging="360"/>
      </w:pPr>
      <w:r>
        <w:t xml:space="preserve">"круглый стол" полезен при равноправном коллективном обсуждении насущных вопросов;  </w:t>
      </w:r>
    </w:p>
    <w:p w:rsidR="00760A3F" w:rsidRDefault="00670DF4">
      <w:pPr>
        <w:numPr>
          <w:ilvl w:val="1"/>
          <w:numId w:val="6"/>
        </w:numPr>
        <w:ind w:right="647" w:hanging="360"/>
      </w:pPr>
      <w:r>
        <w:t xml:space="preserve">"треугольник" позволяет выделить ведущую роль руководителя и включить всех в обсуждение проблемы;  </w:t>
      </w:r>
    </w:p>
    <w:p w:rsidR="00760A3F" w:rsidRDefault="00670DF4">
      <w:pPr>
        <w:numPr>
          <w:ilvl w:val="1"/>
          <w:numId w:val="6"/>
        </w:numPr>
        <w:ind w:right="647" w:hanging="360"/>
      </w:pPr>
      <w:r>
        <w:t xml:space="preserve">работа в "малых группах", т. е. по 3–4 человека за отдельными столами (решение педагогических ситуаций);  </w:t>
      </w:r>
    </w:p>
    <w:p w:rsidR="00760A3F" w:rsidRDefault="00670DF4">
      <w:pPr>
        <w:numPr>
          <w:ilvl w:val="1"/>
          <w:numId w:val="6"/>
        </w:numPr>
        <w:ind w:right="647" w:hanging="360"/>
      </w:pPr>
      <w:r>
        <w:t xml:space="preserve">для проведения дискуссии можно предусмотреть фронтальное расположение групп-участников, отстаивающих свои позиции. </w:t>
      </w:r>
    </w:p>
    <w:p w:rsidR="00760A3F" w:rsidRDefault="00670DF4">
      <w:pPr>
        <w:numPr>
          <w:ilvl w:val="0"/>
          <w:numId w:val="6"/>
        </w:numPr>
        <w:ind w:right="647" w:hanging="360"/>
      </w:pPr>
      <w:r>
        <w:t xml:space="preserve">Рабочая группа до проведения педсовета должна утвердить тексты выступлений, заявленных в программе педсовета на предмет соответствия тематике педсовета и заявленных выступлений. Все выступления должны быть максимально конкретными, не теоретизированными и иметь практикоориентированный, обучающий характер. </w:t>
      </w:r>
    </w:p>
    <w:p w:rsidR="00760A3F" w:rsidRDefault="00670DF4">
      <w:pPr>
        <w:numPr>
          <w:ilvl w:val="0"/>
          <w:numId w:val="6"/>
        </w:numPr>
        <w:ind w:right="647" w:hanging="360"/>
      </w:pPr>
      <w:r>
        <w:t xml:space="preserve">Для создания материальной среды, способствующей достижению задач педсовета рекомендуется создать выставку из методической литературы, портретов педагогов и ученых, имеющих отношение к рассматриваемым вопросам на педсовете. </w:t>
      </w:r>
    </w:p>
    <w:p w:rsidR="00760A3F" w:rsidRDefault="00670DF4">
      <w:pPr>
        <w:numPr>
          <w:ilvl w:val="0"/>
          <w:numId w:val="6"/>
        </w:numPr>
        <w:ind w:right="647" w:hanging="360"/>
      </w:pPr>
      <w:r>
        <w:t xml:space="preserve">В день проведения педсовета желательно создать праздничную атмосферу в школе (предусмотреть оформление фойе – вывесить яркий плакат с программой предстоящего педсовета, возможно музыкальное оформление перемен и т.п.). </w:t>
      </w:r>
    </w:p>
    <w:p w:rsidR="00760A3F" w:rsidRDefault="00670DF4">
      <w:pPr>
        <w:numPr>
          <w:ilvl w:val="0"/>
          <w:numId w:val="6"/>
        </w:numPr>
        <w:spacing w:after="297"/>
        <w:ind w:right="647" w:hanging="360"/>
      </w:pPr>
      <w:r>
        <w:t xml:space="preserve">Если педсовет проводится после окончания занятий желательно предусмотреть небольшой перерыв перед его началом для того, чтобы педагоги успели отдохнуть и пообедать. </w:t>
      </w:r>
    </w:p>
    <w:p w:rsidR="00760A3F" w:rsidRDefault="00670DF4">
      <w:pPr>
        <w:pStyle w:val="1"/>
        <w:ind w:left="293" w:right="117" w:hanging="293"/>
      </w:pPr>
      <w:r>
        <w:t xml:space="preserve">Протокол педсовета </w:t>
      </w:r>
    </w:p>
    <w:p w:rsidR="00760A3F" w:rsidRDefault="00670DF4">
      <w:pPr>
        <w:numPr>
          <w:ilvl w:val="0"/>
          <w:numId w:val="7"/>
        </w:numPr>
        <w:ind w:right="647" w:hanging="360"/>
      </w:pPr>
      <w:r>
        <w:t xml:space="preserve">Обычно во время заседания составляется черновик протокола, который затем, в течение трех рабочих дней, оформляется надлежащим образом. Датой протокола является дата проведения заседания. Рекомендуется избирать секретаря как минимум на учебный год.  </w:t>
      </w:r>
    </w:p>
    <w:p w:rsidR="00760A3F" w:rsidRDefault="00670DF4">
      <w:pPr>
        <w:numPr>
          <w:ilvl w:val="0"/>
          <w:numId w:val="7"/>
        </w:numPr>
        <w:ind w:right="647" w:hanging="360"/>
      </w:pPr>
      <w:r>
        <w:t xml:space="preserve">Необходимо стремиться к тому, чтобы секретарь четко фиксировал выступления участников совещания, т. е. его записи должны отражать объективную картину того, как шло обсуждение, по каким вопросам развернулась дискуссия, каким образом педсовет пришел к тем или иным решениям.  </w:t>
      </w:r>
    </w:p>
    <w:p w:rsidR="00760A3F" w:rsidRDefault="00670DF4">
      <w:pPr>
        <w:numPr>
          <w:ilvl w:val="0"/>
          <w:numId w:val="7"/>
        </w:numPr>
        <w:ind w:right="647" w:hanging="360"/>
      </w:pPr>
      <w:r>
        <w:t xml:space="preserve">Если участники педагогического совета выступают с докладом, отчетом, сообщением, представленными в письменном виде, то в протоколе делается запись: "Текст доклада (отчета, сообщения) прилагается".  </w:t>
      </w:r>
    </w:p>
    <w:p w:rsidR="00760A3F" w:rsidRDefault="00670DF4">
      <w:pPr>
        <w:numPr>
          <w:ilvl w:val="0"/>
          <w:numId w:val="7"/>
        </w:numPr>
        <w:ind w:right="647" w:hanging="360"/>
      </w:pPr>
      <w:r>
        <w:t xml:space="preserve">При принятии </w:t>
      </w:r>
      <w:proofErr w:type="gramStart"/>
      <w:r>
        <w:t>решений</w:t>
      </w:r>
      <w:proofErr w:type="gramEnd"/>
      <w:r>
        <w:t xml:space="preserve"> требующих голосования, обязательно отмечается, сколько голосов "за", "против", "воздержались". </w:t>
      </w:r>
    </w:p>
    <w:p w:rsidR="00760A3F" w:rsidRDefault="00670DF4">
      <w:pPr>
        <w:numPr>
          <w:ilvl w:val="0"/>
          <w:numId w:val="7"/>
        </w:numPr>
        <w:spacing w:after="296"/>
        <w:ind w:right="647" w:hanging="360"/>
      </w:pPr>
      <w:r>
        <w:lastRenderedPageBreak/>
        <w:t xml:space="preserve">В связи с тем, что в образовательных учреждениях заседания совета педагогов носят тематический характер, возможно принятие общих решений по заявленным в повестке дня вопросам. </w:t>
      </w:r>
    </w:p>
    <w:p w:rsidR="00760A3F" w:rsidRDefault="00670DF4">
      <w:pPr>
        <w:pStyle w:val="1"/>
        <w:ind w:left="386" w:right="117" w:hanging="386"/>
      </w:pPr>
      <w:r>
        <w:t xml:space="preserve">Завершение педсовета </w:t>
      </w:r>
    </w:p>
    <w:p w:rsidR="00760A3F" w:rsidRDefault="00670DF4">
      <w:pPr>
        <w:numPr>
          <w:ilvl w:val="0"/>
          <w:numId w:val="8"/>
        </w:numPr>
        <w:ind w:right="647" w:hanging="360"/>
      </w:pPr>
      <w:r>
        <w:t xml:space="preserve">Заключительное слово председателя педсовета должно быть кратким, конкретным, содержать конструктивные предложения.  </w:t>
      </w:r>
    </w:p>
    <w:p w:rsidR="00760A3F" w:rsidRDefault="00670DF4">
      <w:pPr>
        <w:numPr>
          <w:ilvl w:val="0"/>
          <w:numId w:val="8"/>
        </w:numPr>
        <w:ind w:right="647" w:hanging="360"/>
      </w:pPr>
      <w:r>
        <w:t xml:space="preserve">Не допустимо включение в заключительное слово председателя второстепенных вопросов бытового, хозяйственного и организационного характера. Такие проблемы нужно обсуждать на планерках.  </w:t>
      </w:r>
    </w:p>
    <w:p w:rsidR="00760A3F" w:rsidRDefault="00670DF4">
      <w:pPr>
        <w:numPr>
          <w:ilvl w:val="0"/>
          <w:numId w:val="8"/>
        </w:numPr>
        <w:ind w:right="647" w:hanging="360"/>
      </w:pPr>
      <w:r>
        <w:t xml:space="preserve">Педсовет любой формы обязательно требует анализа итогов с ответами на следующие вопросы: чего добились и что не удалось в ходе обсуждения; кто из педагогов был активен, а кто пассивен и почему; какие уроки можно извлечь из полученного опыта; как повлиять на отдельных пассивных педагогов.  </w:t>
      </w:r>
    </w:p>
    <w:p w:rsidR="00760A3F" w:rsidRDefault="00670DF4">
      <w:pPr>
        <w:numPr>
          <w:ilvl w:val="0"/>
          <w:numId w:val="8"/>
        </w:numPr>
        <w:spacing w:after="300"/>
        <w:ind w:right="647" w:hanging="360"/>
      </w:pPr>
      <w:r>
        <w:t xml:space="preserve">Издание итогового приказа по поощрению педагогов, выступавших на педсовете. </w:t>
      </w:r>
    </w:p>
    <w:p w:rsidR="00760A3F" w:rsidRDefault="00670DF4">
      <w:pPr>
        <w:pStyle w:val="1"/>
        <w:ind w:left="480" w:right="659" w:hanging="480"/>
      </w:pPr>
      <w:r>
        <w:t xml:space="preserve">Список литературы, для подготовки к педагогическому совету </w:t>
      </w:r>
    </w:p>
    <w:p w:rsidR="00760A3F" w:rsidRDefault="00670DF4">
      <w:pPr>
        <w:numPr>
          <w:ilvl w:val="0"/>
          <w:numId w:val="9"/>
        </w:numPr>
        <w:spacing w:after="100"/>
        <w:ind w:right="647" w:hanging="540"/>
      </w:pPr>
      <w:r>
        <w:t xml:space="preserve">Бабанский Ю.К. Избранные педагогические труды. — М., 1989. </w:t>
      </w:r>
    </w:p>
    <w:p w:rsidR="00760A3F" w:rsidRDefault="00670DF4">
      <w:pPr>
        <w:numPr>
          <w:ilvl w:val="0"/>
          <w:numId w:val="9"/>
        </w:numPr>
        <w:spacing w:after="81"/>
        <w:ind w:right="647" w:hanging="540"/>
      </w:pPr>
      <w:r>
        <w:t xml:space="preserve">Булатова О. С Искусство современного урока. — М., 2006. </w:t>
      </w:r>
    </w:p>
    <w:p w:rsidR="00760A3F" w:rsidRDefault="00670DF4">
      <w:pPr>
        <w:numPr>
          <w:ilvl w:val="0"/>
          <w:numId w:val="9"/>
        </w:numPr>
        <w:ind w:right="647" w:hanging="540"/>
      </w:pPr>
      <w:r>
        <w:t xml:space="preserve">Гильманов </w:t>
      </w:r>
      <w:r>
        <w:tab/>
        <w:t xml:space="preserve">С.А. </w:t>
      </w:r>
      <w:r>
        <w:tab/>
        <w:t xml:space="preserve">Творческая </w:t>
      </w:r>
      <w:r>
        <w:tab/>
        <w:t xml:space="preserve">индивидуальность </w:t>
      </w:r>
      <w:r>
        <w:tab/>
        <w:t xml:space="preserve">учителя. </w:t>
      </w:r>
      <w:r>
        <w:tab/>
        <w:t xml:space="preserve">— </w:t>
      </w:r>
    </w:p>
    <w:p w:rsidR="00760A3F" w:rsidRDefault="00670DF4">
      <w:pPr>
        <w:spacing w:after="56"/>
        <w:ind w:left="550" w:right="647"/>
      </w:pPr>
      <w:r>
        <w:t xml:space="preserve">Тюмень, 1995. </w:t>
      </w:r>
    </w:p>
    <w:p w:rsidR="00760A3F" w:rsidRDefault="00670DF4">
      <w:pPr>
        <w:numPr>
          <w:ilvl w:val="0"/>
          <w:numId w:val="9"/>
        </w:numPr>
        <w:ind w:right="647" w:hanging="540"/>
      </w:pPr>
      <w:r>
        <w:t xml:space="preserve">ГинА.А. </w:t>
      </w:r>
      <w:r>
        <w:tab/>
        <w:t xml:space="preserve">Приемы </w:t>
      </w:r>
      <w:r>
        <w:tab/>
        <w:t xml:space="preserve">педагогической </w:t>
      </w:r>
      <w:r>
        <w:tab/>
        <w:t xml:space="preserve">техники: </w:t>
      </w:r>
      <w:r>
        <w:tab/>
        <w:t xml:space="preserve">Свобода </w:t>
      </w:r>
      <w:r>
        <w:tab/>
        <w:t xml:space="preserve">выбора. </w:t>
      </w:r>
    </w:p>
    <w:p w:rsidR="00760A3F" w:rsidRDefault="00670DF4">
      <w:pPr>
        <w:spacing w:after="59"/>
        <w:ind w:left="550" w:right="647"/>
      </w:pPr>
      <w:r>
        <w:t xml:space="preserve">Открытость. Деятельность. Обратная связь. Идеальность. — М., 1999. </w:t>
      </w:r>
    </w:p>
    <w:p w:rsidR="00760A3F" w:rsidRDefault="00670DF4">
      <w:pPr>
        <w:numPr>
          <w:ilvl w:val="0"/>
          <w:numId w:val="9"/>
        </w:numPr>
        <w:ind w:right="647" w:hanging="540"/>
      </w:pPr>
      <w:r>
        <w:t xml:space="preserve">Загвязинский В.И., Поташник М.М. Как учителю подгото вить и провести эксперимент. — М., 2005. </w:t>
      </w:r>
    </w:p>
    <w:p w:rsidR="00760A3F" w:rsidRDefault="00670DF4">
      <w:pPr>
        <w:numPr>
          <w:ilvl w:val="0"/>
          <w:numId w:val="9"/>
        </w:numPr>
        <w:ind w:right="647" w:hanging="540"/>
      </w:pPr>
      <w:r>
        <w:t xml:space="preserve">Поташник </w:t>
      </w:r>
      <w:r>
        <w:tab/>
        <w:t xml:space="preserve">М.М. </w:t>
      </w:r>
      <w:r>
        <w:tab/>
        <w:t xml:space="preserve">Требования </w:t>
      </w:r>
      <w:r>
        <w:tab/>
        <w:t xml:space="preserve">к </w:t>
      </w:r>
      <w:r>
        <w:tab/>
        <w:t xml:space="preserve">современному </w:t>
      </w:r>
      <w:r>
        <w:tab/>
        <w:t xml:space="preserve">уроку. </w:t>
      </w:r>
      <w:r>
        <w:tab/>
        <w:t xml:space="preserve">— </w:t>
      </w:r>
      <w:r>
        <w:tab/>
        <w:t xml:space="preserve">М., </w:t>
      </w:r>
    </w:p>
    <w:p w:rsidR="00760A3F" w:rsidRDefault="00670DF4">
      <w:pPr>
        <w:ind w:left="550" w:right="647"/>
      </w:pPr>
      <w:r>
        <w:t xml:space="preserve">2007. </w:t>
      </w:r>
    </w:p>
    <w:p w:rsidR="00760A3F" w:rsidRDefault="00670DF4">
      <w:pPr>
        <w:numPr>
          <w:ilvl w:val="0"/>
          <w:numId w:val="9"/>
        </w:numPr>
        <w:spacing w:after="41"/>
        <w:ind w:right="647" w:hanging="540"/>
      </w:pPr>
      <w:r>
        <w:t xml:space="preserve">Поташник М.М. Управление профессиональным ростом учителя в современной школе. Методическое </w:t>
      </w:r>
      <w:proofErr w:type="gramStart"/>
      <w:r>
        <w:t>пособие.-</w:t>
      </w:r>
      <w:proofErr w:type="gramEnd"/>
      <w:r>
        <w:t xml:space="preserve"> М.: Центр педагогического образования, 2010. </w:t>
      </w:r>
    </w:p>
    <w:p w:rsidR="00760A3F" w:rsidRDefault="00670DF4">
      <w:pPr>
        <w:numPr>
          <w:ilvl w:val="0"/>
          <w:numId w:val="9"/>
        </w:numPr>
        <w:spacing w:after="52"/>
        <w:ind w:right="647" w:hanging="540"/>
      </w:pPr>
      <w:r>
        <w:t xml:space="preserve">ПоташникМ.М., Левит М.В. Как подготовить и провести от крытый урок (Современная технология). — М., 2006. </w:t>
      </w:r>
    </w:p>
    <w:p w:rsidR="00760A3F" w:rsidRDefault="00670DF4">
      <w:pPr>
        <w:numPr>
          <w:ilvl w:val="0"/>
          <w:numId w:val="9"/>
        </w:numPr>
        <w:spacing w:after="53"/>
        <w:ind w:right="647" w:hanging="540"/>
      </w:pPr>
      <w:r>
        <w:t>Управление качеством образования. / Под ред. М.М.</w:t>
      </w:r>
      <w:proofErr w:type="gramStart"/>
      <w:r>
        <w:t>Поташ- ника</w:t>
      </w:r>
      <w:proofErr w:type="gramEnd"/>
      <w:r>
        <w:t xml:space="preserve">. - М„ 2007.     </w:t>
      </w:r>
    </w:p>
    <w:p w:rsidR="00760A3F" w:rsidRDefault="00670DF4">
      <w:pPr>
        <w:numPr>
          <w:ilvl w:val="0"/>
          <w:numId w:val="9"/>
        </w:numPr>
        <w:spacing w:after="37"/>
        <w:ind w:right="647" w:hanging="540"/>
      </w:pPr>
      <w:r>
        <w:t xml:space="preserve">Сальникова Т.П. Педагогические технологии. Учебное </w:t>
      </w:r>
      <w:proofErr w:type="gramStart"/>
      <w:r>
        <w:t>пособие.-</w:t>
      </w:r>
      <w:proofErr w:type="gramEnd"/>
      <w:r>
        <w:t xml:space="preserve"> М.: Творческий центр, 2007.    . </w:t>
      </w:r>
    </w:p>
    <w:p w:rsidR="00760A3F" w:rsidRDefault="00670DF4">
      <w:pPr>
        <w:numPr>
          <w:ilvl w:val="0"/>
          <w:numId w:val="9"/>
        </w:numPr>
        <w:spacing w:after="41"/>
        <w:ind w:right="647" w:hanging="540"/>
      </w:pPr>
      <w:r>
        <w:t xml:space="preserve">ХуторскойА.В. Дидактическая эвристика. Теория и техноло гия креативного обучения. — М., 2003. </w:t>
      </w:r>
    </w:p>
    <w:p w:rsidR="00760A3F" w:rsidRDefault="00670DF4">
      <w:pPr>
        <w:numPr>
          <w:ilvl w:val="0"/>
          <w:numId w:val="9"/>
        </w:numPr>
        <w:spacing w:after="45"/>
        <w:ind w:right="647" w:hanging="540"/>
      </w:pPr>
      <w:r>
        <w:t xml:space="preserve">ХуторскойА.В. Методика личностмо-ориснтированного обу чения. Как обучать всех по-разному. — М., 2005. </w:t>
      </w:r>
    </w:p>
    <w:p w:rsidR="00760A3F" w:rsidRDefault="00670DF4">
      <w:pPr>
        <w:numPr>
          <w:ilvl w:val="0"/>
          <w:numId w:val="9"/>
        </w:numPr>
        <w:spacing w:after="62"/>
        <w:ind w:right="647" w:hanging="540"/>
      </w:pPr>
      <w:r>
        <w:t xml:space="preserve">ХуторскойА.В. Практикум по дидактике и современным ме тодикам обучения. — </w:t>
      </w:r>
      <w:proofErr w:type="gramStart"/>
      <w:r>
        <w:t>СПб.,</w:t>
      </w:r>
      <w:proofErr w:type="gramEnd"/>
      <w:r>
        <w:t xml:space="preserve"> 2004. </w:t>
      </w:r>
    </w:p>
    <w:p w:rsidR="00760A3F" w:rsidRDefault="00670DF4">
      <w:pPr>
        <w:numPr>
          <w:ilvl w:val="0"/>
          <w:numId w:val="9"/>
        </w:numPr>
        <w:ind w:right="647" w:hanging="540"/>
      </w:pPr>
      <w:r>
        <w:t xml:space="preserve">ХуторскойА.В. Современная дидактика. — М., 2007. </w:t>
      </w:r>
    </w:p>
    <w:p w:rsidR="00760A3F" w:rsidRDefault="00670DF4">
      <w:pPr>
        <w:spacing w:after="24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760A3F" w:rsidRDefault="00670DF4">
      <w:pPr>
        <w:pStyle w:val="1"/>
        <w:spacing w:after="0"/>
        <w:ind w:left="574" w:right="660" w:hanging="574"/>
      </w:pPr>
      <w:r>
        <w:lastRenderedPageBreak/>
        <w:t xml:space="preserve">Ресурсы сети Интернет для подготовки педсоветов </w:t>
      </w:r>
    </w:p>
    <w:tbl>
      <w:tblPr>
        <w:tblStyle w:val="TableGrid"/>
        <w:tblW w:w="9470" w:type="dxa"/>
        <w:tblInd w:w="-108" w:type="dxa"/>
        <w:tblCellMar>
          <w:top w:w="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3529"/>
        <w:gridCol w:w="5941"/>
      </w:tblGrid>
      <w:tr w:rsidR="00760A3F">
        <w:trPr>
          <w:trHeight w:val="142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Методика подготовки и проведения педагогических советов в ДОУ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DD36C3">
            <w:pPr>
              <w:spacing w:after="177" w:line="259" w:lineRule="auto"/>
              <w:ind w:left="0" w:right="0" w:firstLine="0"/>
              <w:jc w:val="left"/>
            </w:pPr>
            <w:hyperlink r:id="rId23">
              <w:r w:rsidR="00670DF4">
                <w:rPr>
                  <w:color w:val="0000FF"/>
                  <w:sz w:val="22"/>
                  <w:u w:val="single" w:color="0000FF"/>
                </w:rPr>
                <w:t>http://www.resobr.ru/materials/46/5185/</w:t>
              </w:r>
            </w:hyperlink>
            <w:hyperlink r:id="rId24">
              <w:r w:rsidR="00670DF4">
                <w:rPr>
                  <w:sz w:val="22"/>
                </w:rPr>
                <w:t xml:space="preserve"> </w:t>
              </w:r>
            </w:hyperlink>
          </w:p>
          <w:p w:rsidR="00760A3F" w:rsidRDefault="00DD36C3">
            <w:pPr>
              <w:spacing w:after="177" w:line="259" w:lineRule="auto"/>
              <w:ind w:left="0" w:right="0" w:firstLine="0"/>
              <w:jc w:val="left"/>
            </w:pPr>
            <w:hyperlink r:id="rId25">
              <w:r w:rsidR="00670DF4">
                <w:rPr>
                  <w:color w:val="0000FF"/>
                  <w:sz w:val="22"/>
                  <w:u w:val="single" w:color="0000FF"/>
                </w:rPr>
                <w:t>http://www.moi</w:t>
              </w:r>
            </w:hyperlink>
            <w:hyperlink r:id="rId26">
              <w:r w:rsidR="00670DF4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7">
              <w:r w:rsidR="00670DF4">
                <w:rPr>
                  <w:color w:val="0000FF"/>
                  <w:sz w:val="22"/>
                  <w:u w:val="single" w:color="0000FF"/>
                </w:rPr>
                <w:t>detsad.ru/konsultac/konsultac2647.html</w:t>
              </w:r>
            </w:hyperlink>
            <w:hyperlink r:id="rId28">
              <w:r w:rsidR="00670DF4">
                <w:rPr>
                  <w:sz w:val="22"/>
                </w:rPr>
                <w:t xml:space="preserve"> </w:t>
              </w:r>
            </w:hyperlink>
          </w:p>
          <w:p w:rsidR="00760A3F" w:rsidRDefault="00DD36C3">
            <w:pPr>
              <w:spacing w:after="0" w:line="259" w:lineRule="auto"/>
              <w:ind w:left="0" w:right="0" w:firstLine="0"/>
              <w:jc w:val="left"/>
            </w:pPr>
            <w:hyperlink r:id="rId29">
              <w:r w:rsidR="00670DF4">
                <w:rPr>
                  <w:color w:val="0000FF"/>
                  <w:sz w:val="22"/>
                  <w:u w:val="single" w:color="0000FF"/>
                </w:rPr>
                <w:t>http://nsportal.ru/detskii</w:t>
              </w:r>
            </w:hyperlink>
            <w:hyperlink r:id="rId30">
              <w:r w:rsidR="00670DF4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">
              <w:r w:rsidR="00670DF4">
                <w:rPr>
                  <w:color w:val="0000FF"/>
                  <w:sz w:val="22"/>
                  <w:u w:val="single" w:color="0000FF"/>
                </w:rPr>
                <w:t>sad/upravlenie</w:t>
              </w:r>
            </w:hyperlink>
            <w:hyperlink r:id="rId32">
              <w:r w:rsidR="00670DF4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3">
              <w:r w:rsidR="00670DF4">
                <w:rPr>
                  <w:color w:val="0000FF"/>
                  <w:sz w:val="22"/>
                  <w:u w:val="single" w:color="0000FF"/>
                </w:rPr>
                <w:t>dou/metodika</w:t>
              </w:r>
            </w:hyperlink>
            <w:hyperlink r:id="rId34"/>
            <w:hyperlink r:id="rId35">
              <w:r w:rsidR="00670DF4">
                <w:rPr>
                  <w:color w:val="0000FF"/>
                  <w:sz w:val="22"/>
                  <w:u w:val="single" w:color="0000FF"/>
                </w:rPr>
                <w:t>podgotovki</w:t>
              </w:r>
            </w:hyperlink>
            <w:hyperlink r:id="rId36">
              <w:r w:rsidR="00670DF4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">
              <w:r w:rsidR="00670DF4">
                <w:rPr>
                  <w:color w:val="0000FF"/>
                  <w:sz w:val="22"/>
                  <w:u w:val="single" w:color="0000FF"/>
                </w:rPr>
                <w:t>i</w:t>
              </w:r>
            </w:hyperlink>
            <w:hyperlink r:id="rId38">
              <w:r w:rsidR="00670DF4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9">
              <w:r w:rsidR="00670DF4">
                <w:rPr>
                  <w:color w:val="0000FF"/>
                  <w:sz w:val="22"/>
                  <w:u w:val="single" w:color="0000FF"/>
                </w:rPr>
                <w:t>provedeniya</w:t>
              </w:r>
            </w:hyperlink>
            <w:hyperlink r:id="rId40">
              <w:r w:rsidR="00670DF4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1">
              <w:r w:rsidR="00670DF4">
                <w:rPr>
                  <w:color w:val="0000FF"/>
                  <w:sz w:val="22"/>
                  <w:u w:val="single" w:color="0000FF"/>
                </w:rPr>
                <w:t>pedagogicheskih</w:t>
              </w:r>
            </w:hyperlink>
            <w:hyperlink r:id="rId42">
              <w:r w:rsidR="00670DF4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3">
              <w:r w:rsidR="00670DF4">
                <w:rPr>
                  <w:color w:val="0000FF"/>
                  <w:sz w:val="22"/>
                  <w:u w:val="single" w:color="0000FF"/>
                </w:rPr>
                <w:t>sovetov</w:t>
              </w:r>
            </w:hyperlink>
            <w:hyperlink r:id="rId44">
              <w:r w:rsidR="00670DF4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5">
              <w:r w:rsidR="00670DF4">
                <w:rPr>
                  <w:color w:val="0000FF"/>
                  <w:sz w:val="22"/>
                  <w:u w:val="single" w:color="0000FF"/>
                </w:rPr>
                <w:t>v</w:t>
              </w:r>
            </w:hyperlink>
            <w:hyperlink r:id="rId46">
              <w:r w:rsidR="00670DF4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7">
              <w:r w:rsidR="00670DF4">
                <w:rPr>
                  <w:color w:val="0000FF"/>
                  <w:sz w:val="22"/>
                  <w:u w:val="single" w:color="0000FF"/>
                </w:rPr>
                <w:t>detskom</w:t>
              </w:r>
            </w:hyperlink>
            <w:hyperlink r:id="rId48">
              <w:r w:rsidR="00670DF4"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</w:tc>
      </w:tr>
      <w:tr w:rsidR="00760A3F">
        <w:trPr>
          <w:trHeight w:val="917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760A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DD36C3">
            <w:pPr>
              <w:spacing w:after="177" w:line="259" w:lineRule="auto"/>
              <w:ind w:left="0" w:right="0" w:firstLine="0"/>
              <w:jc w:val="left"/>
            </w:pPr>
            <w:hyperlink r:id="rId49">
              <w:r w:rsidR="00670DF4">
                <w:rPr>
                  <w:color w:val="0000FF"/>
                  <w:sz w:val="22"/>
                  <w:u w:val="single" w:color="0000FF"/>
                </w:rPr>
                <w:t>sadu</w:t>
              </w:r>
            </w:hyperlink>
            <w:hyperlink r:id="rId50">
              <w:r w:rsidR="00670DF4">
                <w:rPr>
                  <w:sz w:val="22"/>
                </w:rPr>
                <w:t xml:space="preserve"> </w:t>
              </w:r>
            </w:hyperlink>
          </w:p>
          <w:p w:rsidR="00760A3F" w:rsidRDefault="00670D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60A3F">
        <w:trPr>
          <w:trHeight w:val="917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Педагогический совет на основе работы проблемных групп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DD36C3">
            <w:pPr>
              <w:spacing w:after="177" w:line="259" w:lineRule="auto"/>
              <w:ind w:left="0" w:right="0" w:firstLine="0"/>
              <w:jc w:val="left"/>
            </w:pPr>
            <w:hyperlink r:id="rId51">
              <w:r w:rsidR="00670DF4">
                <w:rPr>
                  <w:color w:val="0000FF"/>
                  <w:sz w:val="22"/>
                  <w:u w:val="single" w:color="0000FF"/>
                </w:rPr>
                <w:t>http://www.pandia.ru/text/77/177/16732.php</w:t>
              </w:r>
            </w:hyperlink>
            <w:hyperlink r:id="rId52">
              <w:r w:rsidR="00670DF4">
                <w:rPr>
                  <w:sz w:val="22"/>
                </w:rPr>
                <w:t xml:space="preserve"> </w:t>
              </w:r>
            </w:hyperlink>
          </w:p>
          <w:p w:rsidR="00760A3F" w:rsidRDefault="00670D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60A3F">
        <w:trPr>
          <w:trHeight w:val="967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Педагогический совет -</w:t>
            </w:r>
          </w:p>
          <w:p w:rsidR="00760A3F" w:rsidRDefault="00670D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коллегиальный орган управления в оу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DD36C3">
            <w:pPr>
              <w:spacing w:after="175" w:line="259" w:lineRule="auto"/>
              <w:ind w:left="0" w:right="0" w:firstLine="0"/>
              <w:jc w:val="left"/>
            </w:pPr>
            <w:hyperlink r:id="rId53">
              <w:r w:rsidR="00670DF4">
                <w:rPr>
                  <w:color w:val="0000FF"/>
                  <w:sz w:val="22"/>
                  <w:u w:val="single" w:color="0000FF"/>
                </w:rPr>
                <w:t>http://ru.convdocs.org/docs/index</w:t>
              </w:r>
            </w:hyperlink>
            <w:hyperlink r:id="rId54">
              <w:r w:rsidR="00670DF4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5">
              <w:r w:rsidR="00670DF4">
                <w:rPr>
                  <w:color w:val="0000FF"/>
                  <w:sz w:val="22"/>
                  <w:u w:val="single" w:color="0000FF"/>
                </w:rPr>
                <w:t>129714.html</w:t>
              </w:r>
            </w:hyperlink>
            <w:hyperlink r:id="rId56">
              <w:r w:rsidR="00670DF4">
                <w:rPr>
                  <w:sz w:val="22"/>
                </w:rPr>
                <w:t xml:space="preserve"> </w:t>
              </w:r>
            </w:hyperlink>
          </w:p>
          <w:p w:rsidR="00760A3F" w:rsidRDefault="00670D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60A3F">
        <w:trPr>
          <w:trHeight w:val="917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Алгоритм подготовки педсовета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DD36C3">
            <w:pPr>
              <w:spacing w:after="177" w:line="259" w:lineRule="auto"/>
              <w:ind w:left="0" w:right="0" w:firstLine="0"/>
              <w:jc w:val="left"/>
            </w:pPr>
            <w:hyperlink r:id="rId57">
              <w:r w:rsidR="00670DF4">
                <w:rPr>
                  <w:color w:val="0000FF"/>
                  <w:sz w:val="22"/>
                  <w:u w:val="single" w:color="0000FF"/>
                </w:rPr>
                <w:t>http://armavirdeti.ru/senior_teacher/Default5.aspx</w:t>
              </w:r>
            </w:hyperlink>
            <w:hyperlink r:id="rId58">
              <w:r w:rsidR="00670DF4">
                <w:rPr>
                  <w:sz w:val="22"/>
                </w:rPr>
                <w:t xml:space="preserve"> </w:t>
              </w:r>
            </w:hyperlink>
          </w:p>
          <w:p w:rsidR="00760A3F" w:rsidRDefault="00670D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60A3F">
        <w:trPr>
          <w:trHeight w:val="917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Методика проведения педсоветов В. Гладыш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DD36C3">
            <w:pPr>
              <w:spacing w:after="178" w:line="259" w:lineRule="auto"/>
              <w:ind w:left="0" w:right="0" w:firstLine="0"/>
              <w:jc w:val="left"/>
            </w:pPr>
            <w:hyperlink r:id="rId59">
              <w:r w:rsidR="00670DF4">
                <w:rPr>
                  <w:color w:val="0000FF"/>
                  <w:sz w:val="22"/>
                  <w:u w:val="single" w:color="0000FF"/>
                </w:rPr>
                <w:t>http://glodeni2.ru/publ/4</w:t>
              </w:r>
            </w:hyperlink>
            <w:hyperlink r:id="rId60">
              <w:r w:rsidR="00670DF4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1">
              <w:r w:rsidR="00670DF4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62">
              <w:r w:rsidR="00670DF4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3">
              <w:r w:rsidR="00670DF4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64">
              <w:r w:rsidR="00670DF4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5">
              <w:r w:rsidR="00670DF4">
                <w:rPr>
                  <w:color w:val="0000FF"/>
                  <w:sz w:val="22"/>
                  <w:u w:val="single" w:color="0000FF"/>
                </w:rPr>
                <w:t>85</w:t>
              </w:r>
            </w:hyperlink>
            <w:hyperlink r:id="rId66">
              <w:r w:rsidR="00670DF4">
                <w:rPr>
                  <w:sz w:val="22"/>
                </w:rPr>
                <w:t xml:space="preserve"> </w:t>
              </w:r>
            </w:hyperlink>
          </w:p>
          <w:p w:rsidR="00760A3F" w:rsidRDefault="00670D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760A3F">
        <w:trPr>
          <w:trHeight w:val="91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Завучам (материалы к педсоветам)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DD36C3">
            <w:pPr>
              <w:spacing w:after="175" w:line="259" w:lineRule="auto"/>
              <w:ind w:left="0" w:right="0" w:firstLine="0"/>
              <w:jc w:val="left"/>
            </w:pPr>
            <w:hyperlink r:id="rId67">
              <w:r w:rsidR="00670DF4">
                <w:rPr>
                  <w:color w:val="0000FF"/>
                  <w:sz w:val="22"/>
                  <w:u w:val="single" w:color="0000FF"/>
                </w:rPr>
                <w:t>http://www.uchportal.ru/load/130</w:t>
              </w:r>
            </w:hyperlink>
            <w:hyperlink r:id="rId68">
              <w:r w:rsidR="00670DF4">
                <w:rPr>
                  <w:sz w:val="22"/>
                </w:rPr>
                <w:t xml:space="preserve"> </w:t>
              </w:r>
            </w:hyperlink>
          </w:p>
          <w:p w:rsidR="00760A3F" w:rsidRDefault="00670D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760A3F" w:rsidRDefault="00670DF4">
      <w:pPr>
        <w:spacing w:after="177" w:line="259" w:lineRule="auto"/>
        <w:ind w:left="0" w:right="0" w:firstLine="0"/>
      </w:pPr>
      <w:r>
        <w:rPr>
          <w:sz w:val="22"/>
        </w:rPr>
        <w:t xml:space="preserve"> </w:t>
      </w:r>
    </w:p>
    <w:p w:rsidR="00760A3F" w:rsidRDefault="00670DF4">
      <w:pPr>
        <w:spacing w:after="177" w:line="259" w:lineRule="auto"/>
        <w:ind w:left="0" w:right="0" w:firstLine="0"/>
      </w:pPr>
      <w:r>
        <w:rPr>
          <w:sz w:val="22"/>
        </w:rPr>
        <w:t xml:space="preserve"> </w:t>
      </w:r>
    </w:p>
    <w:p w:rsidR="00760A3F" w:rsidRDefault="00670DF4">
      <w:pPr>
        <w:spacing w:after="178" w:line="259" w:lineRule="auto"/>
        <w:ind w:left="0" w:right="0" w:firstLine="0"/>
      </w:pPr>
      <w:r>
        <w:rPr>
          <w:sz w:val="22"/>
        </w:rPr>
        <w:t xml:space="preserve"> </w:t>
      </w:r>
    </w:p>
    <w:p w:rsidR="00760A3F" w:rsidRDefault="00670DF4">
      <w:pPr>
        <w:spacing w:after="2" w:line="423" w:lineRule="auto"/>
        <w:ind w:left="0" w:right="9954" w:firstLine="0"/>
      </w:pPr>
      <w:r>
        <w:rPr>
          <w:sz w:val="22"/>
        </w:rPr>
        <w:t xml:space="preserve">  </w:t>
      </w:r>
    </w:p>
    <w:p w:rsidR="00760A3F" w:rsidRDefault="00670DF4">
      <w:pPr>
        <w:spacing w:after="177" w:line="259" w:lineRule="auto"/>
        <w:ind w:left="0" w:right="0" w:firstLine="0"/>
      </w:pPr>
      <w:r>
        <w:rPr>
          <w:sz w:val="22"/>
        </w:rPr>
        <w:t xml:space="preserve"> </w:t>
      </w:r>
    </w:p>
    <w:p w:rsidR="00760A3F" w:rsidRDefault="00670DF4">
      <w:pPr>
        <w:spacing w:after="177" w:line="259" w:lineRule="auto"/>
        <w:ind w:left="0" w:right="0" w:firstLine="0"/>
      </w:pPr>
      <w:r>
        <w:rPr>
          <w:sz w:val="22"/>
        </w:rPr>
        <w:t xml:space="preserve"> </w:t>
      </w:r>
    </w:p>
    <w:p w:rsidR="00760A3F" w:rsidRDefault="00670DF4">
      <w:pPr>
        <w:spacing w:after="2" w:line="423" w:lineRule="auto"/>
        <w:ind w:left="0" w:right="9954" w:firstLine="0"/>
      </w:pPr>
      <w:r>
        <w:rPr>
          <w:sz w:val="22"/>
        </w:rPr>
        <w:t xml:space="preserve">  </w:t>
      </w:r>
    </w:p>
    <w:p w:rsidR="00760A3F" w:rsidRDefault="00670DF4">
      <w:pPr>
        <w:spacing w:after="178" w:line="259" w:lineRule="auto"/>
        <w:ind w:left="0" w:right="0" w:firstLine="0"/>
      </w:pPr>
      <w:r>
        <w:rPr>
          <w:sz w:val="22"/>
        </w:rPr>
        <w:t xml:space="preserve"> </w:t>
      </w:r>
    </w:p>
    <w:p w:rsidR="00760A3F" w:rsidRDefault="00670DF4">
      <w:pPr>
        <w:spacing w:after="177" w:line="259" w:lineRule="auto"/>
        <w:ind w:left="0" w:right="0" w:firstLine="0"/>
      </w:pPr>
      <w:r>
        <w:rPr>
          <w:sz w:val="22"/>
        </w:rPr>
        <w:t xml:space="preserve"> </w:t>
      </w:r>
    </w:p>
    <w:p w:rsidR="00760A3F" w:rsidRDefault="00670DF4">
      <w:pPr>
        <w:spacing w:after="175" w:line="259" w:lineRule="auto"/>
        <w:ind w:left="0" w:right="0" w:firstLine="0"/>
      </w:pPr>
      <w:r>
        <w:rPr>
          <w:sz w:val="22"/>
        </w:rPr>
        <w:t xml:space="preserve"> </w:t>
      </w:r>
    </w:p>
    <w:p w:rsidR="00760A3F" w:rsidRDefault="00670DF4">
      <w:pPr>
        <w:spacing w:after="177" w:line="259" w:lineRule="auto"/>
        <w:ind w:left="0" w:right="0" w:firstLine="0"/>
      </w:pPr>
      <w:r>
        <w:rPr>
          <w:sz w:val="22"/>
        </w:rPr>
        <w:t xml:space="preserve"> </w:t>
      </w:r>
    </w:p>
    <w:p w:rsidR="00760A3F" w:rsidRDefault="00670DF4">
      <w:pPr>
        <w:spacing w:after="177" w:line="259" w:lineRule="auto"/>
        <w:ind w:left="0" w:right="0" w:firstLine="0"/>
      </w:pPr>
      <w:r>
        <w:rPr>
          <w:sz w:val="22"/>
        </w:rPr>
        <w:t xml:space="preserve"> </w:t>
      </w:r>
    </w:p>
    <w:p w:rsidR="00760A3F" w:rsidRDefault="00670DF4">
      <w:pPr>
        <w:spacing w:after="177" w:line="259" w:lineRule="auto"/>
        <w:ind w:left="0" w:right="0" w:firstLine="0"/>
      </w:pPr>
      <w:r>
        <w:rPr>
          <w:sz w:val="22"/>
        </w:rPr>
        <w:t xml:space="preserve"> </w:t>
      </w:r>
    </w:p>
    <w:p w:rsidR="00760A3F" w:rsidRDefault="00670DF4">
      <w:pPr>
        <w:spacing w:after="213" w:line="259" w:lineRule="auto"/>
        <w:ind w:left="0" w:right="0" w:firstLine="0"/>
      </w:pPr>
      <w:r>
        <w:rPr>
          <w:sz w:val="22"/>
        </w:rPr>
        <w:t xml:space="preserve"> </w:t>
      </w:r>
    </w:p>
    <w:p w:rsidR="00760A3F" w:rsidRDefault="00670DF4">
      <w:pPr>
        <w:spacing w:after="216" w:line="259" w:lineRule="auto"/>
        <w:ind w:left="0" w:right="0" w:firstLine="0"/>
      </w:pPr>
      <w:r>
        <w:rPr>
          <w:sz w:val="22"/>
        </w:rPr>
        <w:t xml:space="preserve"> </w:t>
      </w:r>
    </w:p>
    <w:p w:rsidR="00760A3F" w:rsidRDefault="00670DF4">
      <w:pPr>
        <w:spacing w:after="213" w:line="259" w:lineRule="auto"/>
        <w:ind w:left="0" w:right="0" w:firstLine="0"/>
      </w:pPr>
      <w:r>
        <w:rPr>
          <w:sz w:val="22"/>
        </w:rPr>
        <w:lastRenderedPageBreak/>
        <w:t xml:space="preserve"> </w:t>
      </w:r>
    </w:p>
    <w:p w:rsidR="00760A3F" w:rsidRDefault="00670DF4">
      <w:pPr>
        <w:spacing w:after="216" w:line="259" w:lineRule="auto"/>
        <w:ind w:left="0" w:right="0" w:firstLine="0"/>
      </w:pPr>
      <w:r>
        <w:rPr>
          <w:sz w:val="22"/>
        </w:rPr>
        <w:t xml:space="preserve"> </w:t>
      </w:r>
    </w:p>
    <w:p w:rsidR="00760A3F" w:rsidRDefault="00670DF4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:rsidR="00760A3F" w:rsidRDefault="00670DF4">
      <w:pPr>
        <w:spacing w:after="252" w:line="259" w:lineRule="auto"/>
        <w:ind w:left="0" w:right="656" w:firstLine="0"/>
        <w:jc w:val="center"/>
      </w:pPr>
      <w:r>
        <w:rPr>
          <w:b/>
          <w:sz w:val="22"/>
        </w:rPr>
        <w:t>Оценка эффективности педагогического совета</w:t>
      </w:r>
      <w:r>
        <w:rPr>
          <w:sz w:val="22"/>
        </w:rPr>
        <w:t xml:space="preserve"> </w:t>
      </w:r>
    </w:p>
    <w:p w:rsidR="00760A3F" w:rsidRDefault="00670DF4">
      <w:pPr>
        <w:tabs>
          <w:tab w:val="center" w:pos="2833"/>
          <w:tab w:val="center" w:pos="3541"/>
          <w:tab w:val="center" w:pos="4249"/>
          <w:tab w:val="center" w:pos="4957"/>
          <w:tab w:val="center" w:pos="7262"/>
        </w:tabs>
        <w:spacing w:after="177" w:line="263" w:lineRule="auto"/>
        <w:ind w:left="-15" w:right="0" w:firstLine="0"/>
        <w:jc w:val="left"/>
      </w:pPr>
      <w:r>
        <w:rPr>
          <w:sz w:val="22"/>
        </w:rPr>
        <w:t xml:space="preserve">МОУ СОШ №_______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Дата_________________________ </w:t>
      </w:r>
    </w:p>
    <w:p w:rsidR="00760A3F" w:rsidRDefault="00670DF4">
      <w:pPr>
        <w:spacing w:after="177" w:line="263" w:lineRule="auto"/>
        <w:ind w:left="-5" w:right="130"/>
        <w:jc w:val="left"/>
      </w:pPr>
      <w:r>
        <w:rPr>
          <w:sz w:val="22"/>
        </w:rPr>
        <w:t xml:space="preserve">Тема </w:t>
      </w:r>
      <w:proofErr w:type="gramStart"/>
      <w:r>
        <w:rPr>
          <w:sz w:val="22"/>
        </w:rPr>
        <w:t>педсовета:_</w:t>
      </w:r>
      <w:proofErr w:type="gramEnd"/>
      <w:r>
        <w:rPr>
          <w:sz w:val="22"/>
        </w:rPr>
        <w:t xml:space="preserve">___________________________________________________________________________ </w:t>
      </w:r>
    </w:p>
    <w:p w:rsidR="00760A3F" w:rsidRDefault="00670DF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760A3F" w:rsidRDefault="00670DF4">
      <w:pPr>
        <w:spacing w:after="243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398" cy="18288"/>
                <wp:effectExtent l="0" t="0" r="0" b="0"/>
                <wp:docPr id="10944" name="Group 10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18288"/>
                          <a:chOff x="0" y="0"/>
                          <a:chExt cx="5978398" cy="18288"/>
                        </a:xfrm>
                      </wpg:grpSpPr>
                      <wps:wsp>
                        <wps:cNvPr id="12047" name="Shape 12047"/>
                        <wps:cNvSpPr/>
                        <wps:spPr>
                          <a:xfrm>
                            <a:off x="0" y="0"/>
                            <a:ext cx="597839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18288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B6AE1" id="Group 10944" o:spid="_x0000_s1026" style="width:470.75pt;height:1.45pt;mso-position-horizontal-relative:char;mso-position-vertical-relative:line" coordsize="5978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LReQIAAF8GAAAOAAAAZHJzL2Uyb0RvYy54bWykVc1u2zAMvg/YOwi+L3aybEmMJD2sWy7D&#10;VqzdA6iyZBvQHyQlTt5+FG0rRrt1QJuDTVMfKfLjT7Y3ZyXJiTvfGr3L5rMiI1wzU7W63mW/H759&#10;WGfEB6orKo3mu+zCfXazf/9u29mSL0xjZMUdASfal53dZU0ItsxzzxquqJ8ZyzUcCuMUDfDp6rxy&#10;tAPvSuaLovicd8ZV1hnGvQftbX+Y7dG/EJyFn0J4HojcZRBbwKfD52N85vstLWtHbdOyIQz6iigU&#10;bTVcmlzd0kDJ0bXPXKmWOeONCDNmVG6EaBnHHCCbefEkm4MzR4u51GVX20QTUPuEp1e7ZT9Od460&#10;FdSu2CyXGdFUQZnwZtKrgKLO1iUgD87e2zs3KOr+K2Z9Fk7FN+RDzkjuJZHLz4EwUH7arNYfN9AO&#10;DM7m68V63ZPPGqjQMyvWfH3RLh8vzWNsKZTOQhv5K1P+bUzdN9RyLICP+Y9MLYrlamQKIWSOKiQG&#10;kYkmX3pg7G0cpVxpyY4+HLhBsunpuw99/1ajRJtRYmc9ig6m4MX+tzREuxhlFEk3qVYzFiueKnPi&#10;DwZx4UnJIMjrqdRTVKr82BSAHRHj26K/KTK1yD/RMM/TVvoPDmc9YUCIqe63g4DpgzwlWOrIBNzC&#10;KGwmIWnAEVdtgJUlWwXMLFZFcXUM3mID9hVHKVwkj3RJ/YsLGDMcjqjwrn78Ih050biY8IfOqbQN&#10;HbRxPiCkAYoy+on2opUyuZyj6d9c9h4GcLTjuBOTZdFbsiGafjHCeoGkx/UIESQjvNnokOw1LHUM&#10;c5JtFB9NdcFFgYTARCI1uMUwj2HjxjU5/UbU9X9h/wcAAP//AwBQSwMEFAAGAAgAAAAhANNbSMLb&#10;AAAAAwEAAA8AAABkcnMvZG93bnJldi54bWxMj0FrwkAQhe+F/odlCt7qJlqlptmISNuTFNSCeBuz&#10;YxLMzobsmsR/320v9TLweI/3vkmXg6lFR62rLCuIxxEI4tzqigsF3/uP51cQziNrrC2Tghs5WGaP&#10;Dykm2va8pW7nCxFK2CWooPS+SaR0eUkG3dg2xME729agD7ItpG6xD+WmlpMomkuDFYeFEhtal5Rf&#10;dlej4LPHfjWN37vN5by+Hfezr8MmJqVGT8PqDYSnwf+H4Rc/oEMWmE72ytqJWkF4xP/d4C1e4hmI&#10;k4LJAmSWynv27AcAAP//AwBQSwECLQAUAAYACAAAACEAtoM4kv4AAADhAQAAEwAAAAAAAAAAAAAA&#10;AAAAAAAAW0NvbnRlbnRfVHlwZXNdLnhtbFBLAQItABQABgAIAAAAIQA4/SH/1gAAAJQBAAALAAAA&#10;AAAAAAAAAAAAAC8BAABfcmVscy8ucmVsc1BLAQItABQABgAIAAAAIQBymyLReQIAAF8GAAAOAAAA&#10;AAAAAAAAAAAAAC4CAABkcnMvZTJvRG9jLnhtbFBLAQItABQABgAIAAAAIQDTW0jC2wAAAAMBAAAP&#10;AAAAAAAAAAAAAAAAANMEAABkcnMvZG93bnJldi54bWxQSwUGAAAAAAQABADzAAAA2wUAAAAA&#10;">
                <v:shape id="Shape 12047" o:spid="_x0000_s1027" style="position:absolute;width:59783;height:182;visibility:visible;mso-wrap-style:square;v-text-anchor:top" coordsize="597839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Y68MQA&#10;AADeAAAADwAAAGRycy9kb3ducmV2LnhtbERPzWrCQBC+F3yHZQRvdbcqbYiuwRbEHqyi9QGG7DQJ&#10;yc6G7KqpT+8WCt7m4/udRdbbRlyo85VjDS9jBYI4d6biQsPpe/2cgPAB2WDjmDT8kodsOXhaYGrc&#10;lQ90OYZCxBD2KWooQ2hTKX1ekkU/di1x5H5cZzFE2BXSdHiN4baRE6VepcWKY0OJLX2UlNfHs9XA&#10;5lDd1kmudqtEfU3fa7/fbbZaj4b9ag4iUB8e4n/3p4nzJ2r2Bn/vxBv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2OvDEAAAA3gAAAA8AAAAAAAAAAAAAAAAAmAIAAGRycy9k&#10;b3ducmV2LnhtbFBLBQYAAAAABAAEAPUAAACJAwAAAAA=&#10;" path="m,l5978398,r,18288l,18288,,e" fillcolor="black" stroked="f" strokeweight="0">
                  <v:stroke miterlimit="83231f" joinstyle="miter"/>
                  <v:path arrowok="t" textboxrect="0,0,5978398,18288"/>
                </v:shape>
                <w10:anchorlock/>
              </v:group>
            </w:pict>
          </mc:Fallback>
        </mc:AlternateContent>
      </w:r>
    </w:p>
    <w:p w:rsidR="00760A3F" w:rsidRDefault="00670DF4">
      <w:pPr>
        <w:tabs>
          <w:tab w:val="center" w:pos="3541"/>
          <w:tab w:val="center" w:pos="4249"/>
          <w:tab w:val="center" w:pos="4957"/>
          <w:tab w:val="center" w:pos="5665"/>
          <w:tab w:val="center" w:pos="7803"/>
        </w:tabs>
        <w:spacing w:after="218" w:line="263" w:lineRule="auto"/>
        <w:ind w:left="-15" w:right="0" w:firstLine="0"/>
        <w:jc w:val="left"/>
      </w:pPr>
      <w:r>
        <w:rPr>
          <w:sz w:val="22"/>
        </w:rPr>
        <w:t xml:space="preserve">Присутствует: ___________чел.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Отсутствует: ___________чел. </w:t>
      </w:r>
    </w:p>
    <w:p w:rsidR="00760A3F" w:rsidRDefault="00670DF4">
      <w:pPr>
        <w:spacing w:after="212" w:line="263" w:lineRule="auto"/>
        <w:ind w:left="-5" w:right="130"/>
        <w:jc w:val="left"/>
      </w:pPr>
      <w:r>
        <w:rPr>
          <w:sz w:val="22"/>
        </w:rPr>
        <w:t xml:space="preserve">Председатель </w:t>
      </w:r>
      <w:proofErr w:type="gramStart"/>
      <w:r>
        <w:rPr>
          <w:sz w:val="22"/>
        </w:rPr>
        <w:t>педсовета:_</w:t>
      </w:r>
      <w:proofErr w:type="gramEnd"/>
      <w:r>
        <w:rPr>
          <w:sz w:val="22"/>
        </w:rPr>
        <w:t xml:space="preserve">______________________________________________________________ </w:t>
      </w:r>
    </w:p>
    <w:p w:rsidR="00760A3F" w:rsidRDefault="00670DF4">
      <w:pPr>
        <w:spacing w:after="177" w:line="263" w:lineRule="auto"/>
        <w:ind w:left="-5" w:right="130"/>
        <w:jc w:val="left"/>
      </w:pPr>
      <w:r>
        <w:rPr>
          <w:sz w:val="22"/>
        </w:rPr>
        <w:t xml:space="preserve">Оформление аудитории, в которой проводится </w:t>
      </w:r>
      <w:proofErr w:type="gramStart"/>
      <w:r>
        <w:rPr>
          <w:sz w:val="22"/>
        </w:rPr>
        <w:t>педсовет:_</w:t>
      </w:r>
      <w:proofErr w:type="gramEnd"/>
      <w:r>
        <w:rPr>
          <w:sz w:val="22"/>
        </w:rPr>
        <w:t xml:space="preserve">___________________________________ </w:t>
      </w:r>
    </w:p>
    <w:p w:rsidR="00760A3F" w:rsidRDefault="00670DF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760A3F" w:rsidRDefault="00670DF4">
      <w:pPr>
        <w:spacing w:after="241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398" cy="18288"/>
                <wp:effectExtent l="0" t="0" r="0" b="0"/>
                <wp:docPr id="10945" name="Group 10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18288"/>
                          <a:chOff x="0" y="0"/>
                          <a:chExt cx="5978398" cy="18288"/>
                        </a:xfrm>
                      </wpg:grpSpPr>
                      <wps:wsp>
                        <wps:cNvPr id="12048" name="Shape 12048"/>
                        <wps:cNvSpPr/>
                        <wps:spPr>
                          <a:xfrm>
                            <a:off x="0" y="0"/>
                            <a:ext cx="597839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18288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591A63" id="Group 10945" o:spid="_x0000_s1026" style="width:470.75pt;height:1.45pt;mso-position-horizontal-relative:char;mso-position-vertical-relative:line" coordsize="5978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3oegIAAF8GAAAOAAAAZHJzL2Uyb0RvYy54bWykVc1u2zAMvg/YOwi+L3aydk2MJD2sWy/D&#10;VrTdAyiyZBvQHyQlTt5+FG0rRrp1QJuDTVMfKfLjT9a3RyXJgTvfGr3J5rMiI1wzU7W63mS/n79/&#10;WmbEB6orKo3mm+zEfXa7/fhh3dmSL0xjZMUdASfal53dZE0ItsxzzxquqJ8ZyzUcCuMUDfDp6rxy&#10;tAPvSuaLoviSd8ZV1hnGvQftXX+YbdG/EJyFX0J4HojcZBBbwKfD5y4+8+2alrWjtmnZEAZ9QxSK&#10;thouTa7uaKBk79oXrlTLnPFGhBkzKjdCtIxjDpDNvLjI5t6ZvcVc6rKrbaIJqL3g6c1u2c/DgyNt&#10;BbUrVlfXGdFUQZnwZtKrgKLO1iUg7519sg9uUNT9V8z6KJyKb8iHHJHcUyKXHwNhoLxe3Sw/r6Ad&#10;GJzNl4vlsiefNVChF1as+faqXT5emsfYUiidhTbyZ6b8+5h6aqjlWAAf8x+ZWhRXkEfPFELIHFVI&#10;DCITTb70wNj7OEq50pLtfbjnBsmmhx8+9P1bjRJtRokd9Sg6mIJX+9/SEO1ilFEk3aRazViseKrM&#10;gT8bxIWLkkGQ51Opp6hU+bEpADsixrdFf1NkapF/omGep630HxzOesKAEFPdrgcB0wd5SrDUkQm4&#10;hVHYTELSgCOu2gArS7YKmFncFMXZMXiLDdhXHKVwkjzSJfUjFzBmOBxR4V29+yodOdC4mPCHzqm0&#10;DR20cT4gpAGKMvqJ9qKVMrmco+nfXPYeBnC047gTk2XRW7Ihmn4xwnqBpMf1CBEkI7zZ6JDsNSx1&#10;DHOSbRR3pjrhokBCYCKRGtximMewceOanH4j6vy/sP0DAAD//wMAUEsDBBQABgAIAAAAIQDTW0jC&#10;2wAAAAMBAAAPAAAAZHJzL2Rvd25yZXYueG1sTI9Ba8JAEIXvhf6HZQre6iZapabZiEjbkxTUgngb&#10;s2MSzM6G7JrEf99tL/Uy8HiP975Jl4OpRUetqywriMcRCOLc6ooLBd/7j+dXEM4ja6wtk4IbOVhm&#10;jw8pJtr2vKVu5wsRStglqKD0vkmkdHlJBt3YNsTBO9vWoA+yLaRusQ/lppaTKJpLgxWHhRIbWpeU&#10;X3ZXo+Czx341jd+7zeW8vh33s6/DJialRk/D6g2Ep8H/h+EXP6BDFphO9sraiVpBeMT/3eAtXuIZ&#10;iJOCyQJklsp79uwHAAD//wMAUEsBAi0AFAAGAAgAAAAhALaDOJL+AAAA4QEAABMAAAAAAAAAAAAA&#10;AAAAAAAAAFtDb250ZW50X1R5cGVzXS54bWxQSwECLQAUAAYACAAAACEAOP0h/9YAAACUAQAACwAA&#10;AAAAAAAAAAAAAAAvAQAAX3JlbHMvLnJlbHNQSwECLQAUAAYACAAAACEAKR896HoCAABfBgAADgAA&#10;AAAAAAAAAAAAAAAuAgAAZHJzL2Uyb0RvYy54bWxQSwECLQAUAAYACAAAACEA01tIwtsAAAADAQAA&#10;DwAAAAAAAAAAAAAAAADUBAAAZHJzL2Rvd25yZXYueG1sUEsFBgAAAAAEAAQA8wAAANwFAAAAAA==&#10;">
                <v:shape id="Shape 12048" o:spid="_x0000_s1027" style="position:absolute;width:59783;height:182;visibility:visible;mso-wrap-style:square;v-text-anchor:top" coordsize="597839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mugscA&#10;AADeAAAADwAAAGRycy9kb3ducmV2LnhtbESPQWvCQBCF7wX/wzJCb3W3tkhIXUUFaQ9WifYHDNlp&#10;EszOhuxWU39951DwNsN789438+XgW3WhPjaBLTxPDCjiMriGKwtfp+1TBiomZIdtYLLwSxGWi9HD&#10;HHMXrlzQ5ZgqJSEcc7RQp9TlWseyJo9xEjpi0b5D7zHJ2lfa9XiVcN/qqTEz7bFhaaixo01N5fn4&#10;4y2wK5rbNivNfpWZz5f1OR727ztrH8fD6g1UoiHdzf/XH07wp+ZVeOUdm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proLHAAAA3gAAAA8AAAAAAAAAAAAAAAAAmAIAAGRy&#10;cy9kb3ducmV2LnhtbFBLBQYAAAAABAAEAPUAAACMAwAAAAA=&#10;" path="m,l5978398,r,18288l,18288,,e" fillcolor="black" stroked="f" strokeweight="0">
                  <v:stroke miterlimit="83231f" joinstyle="miter"/>
                  <v:path arrowok="t" textboxrect="0,0,5978398,18288"/>
                </v:shape>
                <w10:anchorlock/>
              </v:group>
            </w:pict>
          </mc:Fallback>
        </mc:AlternateContent>
      </w:r>
    </w:p>
    <w:p w:rsidR="00760A3F" w:rsidRDefault="00670DF4">
      <w:pPr>
        <w:spacing w:after="0" w:line="263" w:lineRule="auto"/>
        <w:ind w:left="-5" w:right="130"/>
        <w:jc w:val="left"/>
      </w:pPr>
      <w:r>
        <w:rPr>
          <w:sz w:val="22"/>
        </w:rPr>
        <w:t xml:space="preserve">Сотрудник МУОО, присутствовавший на </w:t>
      </w:r>
      <w:proofErr w:type="gramStart"/>
      <w:r>
        <w:rPr>
          <w:sz w:val="22"/>
        </w:rPr>
        <w:t>педсовете:_</w:t>
      </w:r>
      <w:proofErr w:type="gramEnd"/>
      <w:r>
        <w:rPr>
          <w:sz w:val="22"/>
        </w:rPr>
        <w:t xml:space="preserve">_______________________________________ </w:t>
      </w:r>
    </w:p>
    <w:tbl>
      <w:tblPr>
        <w:tblStyle w:val="TableGrid"/>
        <w:tblW w:w="9830" w:type="dxa"/>
        <w:tblInd w:w="-108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8930"/>
        <w:gridCol w:w="900"/>
      </w:tblGrid>
      <w:tr w:rsidR="00760A3F">
        <w:trPr>
          <w:trHeight w:val="463"/>
        </w:trPr>
        <w:tc>
          <w:tcPr>
            <w:tcW w:w="9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2"/>
              </w:rPr>
              <w:t xml:space="preserve">Критерии оценивания эффективности педагогического совета </w:t>
            </w:r>
          </w:p>
        </w:tc>
      </w:tr>
      <w:tr w:rsidR="00760A3F">
        <w:trPr>
          <w:trHeight w:val="10029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212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1. Инновационность содержания и формы проведения педсовета: </w:t>
            </w:r>
          </w:p>
          <w:p w:rsidR="00760A3F" w:rsidRDefault="00670DF4">
            <w:pPr>
              <w:numPr>
                <w:ilvl w:val="0"/>
                <w:numId w:val="10"/>
              </w:numPr>
              <w:spacing w:after="216" w:line="259" w:lineRule="auto"/>
              <w:ind w:right="0" w:hanging="127"/>
              <w:jc w:val="left"/>
            </w:pPr>
            <w:r>
              <w:rPr>
                <w:sz w:val="22"/>
              </w:rPr>
              <w:t xml:space="preserve">актуальность темы </w:t>
            </w:r>
          </w:p>
          <w:p w:rsidR="00760A3F" w:rsidRDefault="00670DF4">
            <w:pPr>
              <w:numPr>
                <w:ilvl w:val="0"/>
                <w:numId w:val="10"/>
              </w:numPr>
              <w:spacing w:after="220" w:line="259" w:lineRule="auto"/>
              <w:ind w:right="0" w:hanging="127"/>
              <w:jc w:val="left"/>
            </w:pPr>
            <w:r>
              <w:rPr>
                <w:sz w:val="22"/>
              </w:rPr>
              <w:t xml:space="preserve">новизна обсуждаемых вопросов </w:t>
            </w:r>
          </w:p>
          <w:p w:rsidR="00760A3F" w:rsidRDefault="00670DF4">
            <w:pPr>
              <w:numPr>
                <w:ilvl w:val="0"/>
                <w:numId w:val="10"/>
              </w:numPr>
              <w:spacing w:after="220" w:line="259" w:lineRule="auto"/>
              <w:ind w:right="0" w:hanging="127"/>
              <w:jc w:val="left"/>
            </w:pPr>
            <w:r>
              <w:rPr>
                <w:sz w:val="22"/>
              </w:rPr>
              <w:t xml:space="preserve">оригинальность и новизна формы (методики) проведения </w:t>
            </w:r>
          </w:p>
          <w:p w:rsidR="00760A3F" w:rsidRDefault="00670DF4">
            <w:pPr>
              <w:numPr>
                <w:ilvl w:val="0"/>
                <w:numId w:val="10"/>
              </w:numPr>
              <w:spacing w:after="219" w:line="259" w:lineRule="auto"/>
              <w:ind w:right="0" w:hanging="127"/>
              <w:jc w:val="left"/>
            </w:pPr>
            <w:r>
              <w:rPr>
                <w:sz w:val="22"/>
              </w:rPr>
              <w:t xml:space="preserve">гибкость сочетания традиционных и инновационных форм (методик) проведения </w:t>
            </w:r>
          </w:p>
          <w:p w:rsidR="00760A3F" w:rsidRDefault="00670DF4">
            <w:pPr>
              <w:numPr>
                <w:ilvl w:val="0"/>
                <w:numId w:val="10"/>
              </w:numPr>
              <w:spacing w:after="226" w:line="259" w:lineRule="auto"/>
              <w:ind w:right="0" w:hanging="127"/>
              <w:jc w:val="left"/>
            </w:pPr>
            <w:r>
              <w:rPr>
                <w:sz w:val="22"/>
              </w:rPr>
              <w:t xml:space="preserve">авторский характер разработки  </w:t>
            </w:r>
          </w:p>
          <w:p w:rsidR="00760A3F" w:rsidRDefault="00670DF4">
            <w:pPr>
              <w:spacing w:after="215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2. Своеобразие и новизна при разработке решений: </w:t>
            </w:r>
          </w:p>
          <w:p w:rsidR="00760A3F" w:rsidRDefault="00670DF4">
            <w:pPr>
              <w:numPr>
                <w:ilvl w:val="0"/>
                <w:numId w:val="11"/>
              </w:numPr>
              <w:spacing w:after="219" w:line="259" w:lineRule="auto"/>
              <w:ind w:right="0" w:hanging="130"/>
              <w:jc w:val="left"/>
            </w:pPr>
            <w:r>
              <w:rPr>
                <w:sz w:val="22"/>
              </w:rPr>
              <w:t xml:space="preserve">умение включить каждого участника педсовета в обсуждение и формирование решения  </w:t>
            </w:r>
          </w:p>
          <w:p w:rsidR="00760A3F" w:rsidRDefault="00670DF4">
            <w:pPr>
              <w:numPr>
                <w:ilvl w:val="0"/>
                <w:numId w:val="11"/>
              </w:numPr>
              <w:spacing w:after="218" w:line="259" w:lineRule="auto"/>
              <w:ind w:right="0" w:hanging="130"/>
              <w:jc w:val="left"/>
            </w:pPr>
            <w:r>
              <w:rPr>
                <w:sz w:val="22"/>
              </w:rPr>
              <w:t xml:space="preserve">умение принять коллективное решение </w:t>
            </w:r>
          </w:p>
          <w:p w:rsidR="00760A3F" w:rsidRDefault="00670DF4">
            <w:pPr>
              <w:numPr>
                <w:ilvl w:val="0"/>
                <w:numId w:val="11"/>
              </w:numPr>
              <w:spacing w:after="217" w:line="259" w:lineRule="auto"/>
              <w:ind w:right="0" w:hanging="130"/>
              <w:jc w:val="left"/>
            </w:pPr>
            <w:r>
              <w:rPr>
                <w:sz w:val="22"/>
              </w:rPr>
              <w:t xml:space="preserve">конструктивность решения </w:t>
            </w:r>
          </w:p>
          <w:p w:rsidR="00760A3F" w:rsidRDefault="00670DF4">
            <w:pPr>
              <w:numPr>
                <w:ilvl w:val="0"/>
                <w:numId w:val="11"/>
              </w:numPr>
              <w:spacing w:after="228" w:line="259" w:lineRule="auto"/>
              <w:ind w:right="0" w:hanging="130"/>
              <w:jc w:val="left"/>
            </w:pPr>
            <w:r>
              <w:rPr>
                <w:sz w:val="22"/>
              </w:rPr>
              <w:t>масштабность и оригинальность решения</w:t>
            </w:r>
            <w:r>
              <w:rPr>
                <w:i/>
                <w:sz w:val="22"/>
              </w:rPr>
              <w:t xml:space="preserve"> </w:t>
            </w:r>
          </w:p>
          <w:p w:rsidR="00760A3F" w:rsidRDefault="00670DF4">
            <w:pPr>
              <w:spacing w:after="215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3. Практическая значимость: </w:t>
            </w:r>
          </w:p>
          <w:p w:rsidR="00760A3F" w:rsidRDefault="00670DF4">
            <w:pPr>
              <w:numPr>
                <w:ilvl w:val="0"/>
                <w:numId w:val="12"/>
              </w:numPr>
              <w:spacing w:after="219" w:line="259" w:lineRule="auto"/>
              <w:ind w:right="0" w:hanging="130"/>
              <w:jc w:val="left"/>
            </w:pPr>
            <w:r>
              <w:rPr>
                <w:sz w:val="22"/>
              </w:rPr>
              <w:t xml:space="preserve">разработанность и реалистичность решения педсовета </w:t>
            </w:r>
          </w:p>
          <w:p w:rsidR="00760A3F" w:rsidRDefault="00670DF4">
            <w:pPr>
              <w:numPr>
                <w:ilvl w:val="0"/>
                <w:numId w:val="12"/>
              </w:numPr>
              <w:spacing w:after="215" w:line="259" w:lineRule="auto"/>
              <w:ind w:right="0" w:hanging="130"/>
              <w:jc w:val="left"/>
            </w:pPr>
            <w:r>
              <w:rPr>
                <w:sz w:val="22"/>
              </w:rPr>
              <w:t xml:space="preserve">значимость для </w:t>
            </w:r>
            <w:proofErr w:type="gramStart"/>
            <w:r>
              <w:rPr>
                <w:sz w:val="22"/>
              </w:rPr>
              <w:t>субъектов  школы</w:t>
            </w:r>
            <w:proofErr w:type="gramEnd"/>
            <w:r>
              <w:rPr>
                <w:sz w:val="22"/>
              </w:rPr>
              <w:t xml:space="preserve">, города </w:t>
            </w:r>
          </w:p>
          <w:p w:rsidR="00760A3F" w:rsidRDefault="00670DF4">
            <w:pPr>
              <w:numPr>
                <w:ilvl w:val="0"/>
                <w:numId w:val="12"/>
              </w:numPr>
              <w:spacing w:after="220" w:line="259" w:lineRule="auto"/>
              <w:ind w:right="0" w:hanging="130"/>
              <w:jc w:val="left"/>
            </w:pPr>
            <w:r>
              <w:rPr>
                <w:sz w:val="22"/>
              </w:rPr>
              <w:t xml:space="preserve">социальная значимость  </w:t>
            </w:r>
          </w:p>
          <w:p w:rsidR="00760A3F" w:rsidRDefault="00670DF4">
            <w:pPr>
              <w:numPr>
                <w:ilvl w:val="0"/>
                <w:numId w:val="12"/>
              </w:numPr>
              <w:spacing w:after="219" w:line="259" w:lineRule="auto"/>
              <w:ind w:right="0" w:hanging="130"/>
              <w:jc w:val="left"/>
            </w:pPr>
            <w:r>
              <w:rPr>
                <w:sz w:val="22"/>
              </w:rPr>
              <w:t xml:space="preserve">технологичность, возможность для воспроизведения другими </w:t>
            </w:r>
          </w:p>
          <w:p w:rsidR="00760A3F" w:rsidRDefault="00670DF4">
            <w:pPr>
              <w:numPr>
                <w:ilvl w:val="0"/>
                <w:numId w:val="12"/>
              </w:numPr>
              <w:spacing w:after="226" w:line="259" w:lineRule="auto"/>
              <w:ind w:right="0" w:hanging="130"/>
              <w:jc w:val="left"/>
            </w:pPr>
            <w:r>
              <w:rPr>
                <w:sz w:val="22"/>
              </w:rPr>
              <w:t xml:space="preserve">обучающий характер проведения педсовета </w:t>
            </w:r>
          </w:p>
          <w:p w:rsidR="00760A3F" w:rsidRDefault="00670DF4">
            <w:pPr>
              <w:spacing w:after="216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4. Способность к экспромту и импровизации: </w:t>
            </w:r>
          </w:p>
          <w:p w:rsidR="00760A3F" w:rsidRDefault="00670DF4">
            <w:pPr>
              <w:numPr>
                <w:ilvl w:val="0"/>
                <w:numId w:val="13"/>
              </w:numPr>
              <w:spacing w:after="198" w:line="277" w:lineRule="auto"/>
              <w:ind w:right="0" w:firstLine="0"/>
              <w:jc w:val="left"/>
            </w:pPr>
            <w:r>
              <w:rPr>
                <w:sz w:val="22"/>
              </w:rPr>
              <w:t xml:space="preserve">умение реагировать на нестандартную </w:t>
            </w:r>
            <w:proofErr w:type="gramStart"/>
            <w:r>
              <w:rPr>
                <w:sz w:val="22"/>
              </w:rPr>
              <w:t>ситуацию  или</w:t>
            </w:r>
            <w:proofErr w:type="gramEnd"/>
            <w:r>
              <w:rPr>
                <w:sz w:val="22"/>
              </w:rPr>
              <w:t xml:space="preserve"> действовать в нестандартной ситуации </w:t>
            </w:r>
          </w:p>
          <w:p w:rsidR="00760A3F" w:rsidRDefault="00670DF4">
            <w:pPr>
              <w:numPr>
                <w:ilvl w:val="0"/>
                <w:numId w:val="13"/>
              </w:numPr>
              <w:spacing w:after="229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оригинальность приемов </w:t>
            </w:r>
            <w:proofErr w:type="gramStart"/>
            <w:r>
              <w:rPr>
                <w:sz w:val="22"/>
              </w:rPr>
              <w:t>при  проведении</w:t>
            </w:r>
            <w:proofErr w:type="gramEnd"/>
            <w:r>
              <w:rPr>
                <w:sz w:val="22"/>
              </w:rPr>
              <w:t xml:space="preserve"> педсовета   </w:t>
            </w:r>
          </w:p>
          <w:p w:rsidR="00760A3F" w:rsidRDefault="00670DF4">
            <w:pPr>
              <w:spacing w:after="215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5. Умение взаимодействовать с аудиторией: </w:t>
            </w:r>
          </w:p>
          <w:p w:rsidR="00760A3F" w:rsidRDefault="00670DF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- умение создавать и поддерживать высокий уровень мотивации и высокую интенсивность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177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до 10 </w:t>
            </w:r>
          </w:p>
          <w:p w:rsidR="00760A3F" w:rsidRDefault="00670DF4">
            <w:pPr>
              <w:spacing w:after="2" w:line="423" w:lineRule="auto"/>
              <w:ind w:left="341" w:right="281" w:firstLine="0"/>
              <w:jc w:val="center"/>
            </w:pPr>
            <w:r>
              <w:rPr>
                <w:sz w:val="22"/>
              </w:rPr>
              <w:t xml:space="preserve">  </w:t>
            </w:r>
          </w:p>
          <w:p w:rsidR="00760A3F" w:rsidRDefault="00670DF4">
            <w:pPr>
              <w:spacing w:after="177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760A3F" w:rsidRDefault="00670DF4">
            <w:pPr>
              <w:spacing w:after="178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760A3F" w:rsidRDefault="00670DF4">
            <w:pPr>
              <w:spacing w:after="175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760A3F" w:rsidRDefault="00670DF4">
            <w:pPr>
              <w:spacing w:after="217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760A3F" w:rsidRDefault="00670DF4">
            <w:pPr>
              <w:spacing w:after="177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до 10 </w:t>
            </w:r>
          </w:p>
          <w:p w:rsidR="00760A3F" w:rsidRDefault="00670DF4">
            <w:pPr>
              <w:spacing w:after="177" w:line="259" w:lineRule="auto"/>
              <w:ind w:left="116" w:right="0" w:firstLine="0"/>
              <w:jc w:val="center"/>
            </w:pPr>
            <w:r>
              <w:rPr>
                <w:sz w:val="22"/>
              </w:rPr>
              <w:t xml:space="preserve">  </w:t>
            </w:r>
          </w:p>
          <w:p w:rsidR="00760A3F" w:rsidRDefault="00670DF4">
            <w:pPr>
              <w:spacing w:after="2" w:line="423" w:lineRule="auto"/>
              <w:ind w:left="341" w:right="281" w:firstLine="0"/>
              <w:jc w:val="center"/>
            </w:pPr>
            <w:r>
              <w:rPr>
                <w:sz w:val="22"/>
              </w:rPr>
              <w:t xml:space="preserve">  </w:t>
            </w:r>
          </w:p>
          <w:p w:rsidR="00760A3F" w:rsidRDefault="00670DF4">
            <w:pPr>
              <w:spacing w:after="178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760A3F" w:rsidRDefault="00670DF4">
            <w:pPr>
              <w:spacing w:after="217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760A3F" w:rsidRDefault="00670DF4">
            <w:pPr>
              <w:spacing w:after="175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до 10 </w:t>
            </w:r>
          </w:p>
          <w:p w:rsidR="00760A3F" w:rsidRDefault="00670DF4">
            <w:pPr>
              <w:spacing w:after="177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760A3F" w:rsidRDefault="00670DF4">
            <w:pPr>
              <w:spacing w:after="177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760A3F" w:rsidRDefault="00670DF4">
            <w:pPr>
              <w:spacing w:after="175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760A3F" w:rsidRDefault="00670DF4">
            <w:pPr>
              <w:spacing w:after="217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760A3F" w:rsidRDefault="00670DF4">
            <w:pPr>
              <w:spacing w:after="177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до 10 </w:t>
            </w:r>
          </w:p>
          <w:p w:rsidR="00760A3F" w:rsidRDefault="00670DF4">
            <w:pPr>
              <w:spacing w:after="177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760A3F" w:rsidRDefault="00670DF4">
            <w:pPr>
              <w:spacing w:after="0" w:line="259" w:lineRule="auto"/>
              <w:ind w:left="341" w:right="281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</w:tr>
      <w:tr w:rsidR="00760A3F">
        <w:trPr>
          <w:trHeight w:val="4967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219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деятельности участников педсовета </w:t>
            </w:r>
          </w:p>
          <w:p w:rsidR="00760A3F" w:rsidRDefault="00670DF4">
            <w:pPr>
              <w:numPr>
                <w:ilvl w:val="0"/>
                <w:numId w:val="14"/>
              </w:numPr>
              <w:spacing w:after="219" w:line="259" w:lineRule="auto"/>
              <w:ind w:right="0" w:hanging="125"/>
              <w:jc w:val="left"/>
            </w:pPr>
            <w:r>
              <w:rPr>
                <w:sz w:val="22"/>
              </w:rPr>
              <w:t xml:space="preserve">обратная связь с участниками педсовета </w:t>
            </w:r>
          </w:p>
          <w:p w:rsidR="00760A3F" w:rsidRDefault="00670DF4">
            <w:pPr>
              <w:numPr>
                <w:ilvl w:val="0"/>
                <w:numId w:val="14"/>
              </w:numPr>
              <w:spacing w:after="226" w:line="259" w:lineRule="auto"/>
              <w:ind w:right="0" w:hanging="125"/>
              <w:jc w:val="left"/>
            </w:pPr>
            <w:r>
              <w:rPr>
                <w:sz w:val="22"/>
              </w:rPr>
              <w:t xml:space="preserve">деятельностный характер взаимодействия </w:t>
            </w:r>
          </w:p>
          <w:p w:rsidR="00760A3F" w:rsidRDefault="00670DF4">
            <w:pPr>
              <w:spacing w:after="276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6.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Степень соответствия структуре педсовета</w:t>
            </w:r>
            <w:r>
              <w:rPr>
                <w:sz w:val="22"/>
              </w:rPr>
              <w:t xml:space="preserve"> </w:t>
            </w:r>
          </w:p>
          <w:p w:rsidR="00760A3F" w:rsidRDefault="00670DF4">
            <w:pPr>
              <w:numPr>
                <w:ilvl w:val="0"/>
                <w:numId w:val="15"/>
              </w:numPr>
              <w:spacing w:after="2" w:line="278" w:lineRule="auto"/>
              <w:ind w:right="0" w:firstLine="0"/>
              <w:jc w:val="left"/>
            </w:pPr>
            <w:r>
              <w:rPr>
                <w:sz w:val="22"/>
              </w:rPr>
              <w:t xml:space="preserve">информация о присутствующих и отсутствующих, определение правомочности совета педагогов;  </w:t>
            </w:r>
          </w:p>
          <w:p w:rsidR="00760A3F" w:rsidRDefault="00670DF4">
            <w:pPr>
              <w:numPr>
                <w:ilvl w:val="0"/>
                <w:numId w:val="15"/>
              </w:numPr>
              <w:spacing w:after="0" w:line="277" w:lineRule="auto"/>
              <w:ind w:right="0" w:firstLine="0"/>
              <w:jc w:val="left"/>
            </w:pPr>
            <w:r>
              <w:rPr>
                <w:sz w:val="22"/>
              </w:rPr>
              <w:t xml:space="preserve">информация о выполнении решений предыдущего заседания и ходе выполнения решений с более длительным сроком;  </w:t>
            </w:r>
          </w:p>
          <w:p w:rsidR="00760A3F" w:rsidRDefault="00670DF4">
            <w:pPr>
              <w:numPr>
                <w:ilvl w:val="0"/>
                <w:numId w:val="15"/>
              </w:numPr>
              <w:spacing w:after="0" w:line="279" w:lineRule="auto"/>
              <w:ind w:right="0" w:firstLine="0"/>
              <w:jc w:val="left"/>
            </w:pPr>
            <w:r>
              <w:rPr>
                <w:sz w:val="22"/>
              </w:rPr>
              <w:t xml:space="preserve">вступительное слово председателя совета педагогов о теме, повестке дня, значении решения поставленной проблемы для всего коллектива ОУ;  </w:t>
            </w:r>
          </w:p>
          <w:p w:rsidR="00760A3F" w:rsidRDefault="00670DF4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обсуждение вопросов в соответствии с повесткой дня;  </w:t>
            </w:r>
          </w:p>
          <w:p w:rsidR="00760A3F" w:rsidRDefault="00670DF4">
            <w:pPr>
              <w:numPr>
                <w:ilvl w:val="0"/>
                <w:numId w:val="15"/>
              </w:numPr>
              <w:spacing w:after="0" w:line="277" w:lineRule="auto"/>
              <w:ind w:right="0" w:firstLine="0"/>
              <w:jc w:val="left"/>
            </w:pPr>
            <w:r>
              <w:rPr>
                <w:sz w:val="22"/>
              </w:rPr>
              <w:t xml:space="preserve">заключительное слово председателя совета с анализом проделанной работы, обсуждение проекта решения;  </w:t>
            </w:r>
          </w:p>
          <w:p w:rsidR="00760A3F" w:rsidRDefault="00670DF4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принятие советом педагогов решения </w:t>
            </w:r>
            <w:proofErr w:type="gramStart"/>
            <w:r>
              <w:rPr>
                <w:sz w:val="22"/>
              </w:rPr>
              <w:t xml:space="preserve">голосованием; </w:t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2"/>
              </w:rPr>
              <w:t>продолжительность</w:t>
            </w:r>
            <w:proofErr w:type="gramEnd"/>
            <w:r>
              <w:rPr>
                <w:sz w:val="22"/>
              </w:rPr>
              <w:t xml:space="preserve"> не более 60 минут.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177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до 10 </w:t>
            </w:r>
          </w:p>
          <w:p w:rsidR="00760A3F" w:rsidRDefault="00670DF4">
            <w:pPr>
              <w:spacing w:after="178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760A3F" w:rsidRDefault="00670DF4">
            <w:pPr>
              <w:spacing w:after="177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760A3F" w:rsidRDefault="00670DF4">
            <w:pPr>
              <w:spacing w:after="175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760A3F" w:rsidRDefault="00670DF4">
            <w:pPr>
              <w:spacing w:after="177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760A3F" w:rsidRDefault="00670DF4">
            <w:pPr>
              <w:spacing w:after="217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760A3F" w:rsidRDefault="00670DF4">
            <w:pPr>
              <w:spacing w:after="177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до 10 </w:t>
            </w:r>
          </w:p>
          <w:p w:rsidR="00760A3F" w:rsidRDefault="00670DF4">
            <w:pPr>
              <w:spacing w:after="0" w:line="259" w:lineRule="auto"/>
              <w:ind w:left="341" w:right="34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</w:tr>
      <w:tr w:rsidR="00760A3F">
        <w:trPr>
          <w:trHeight w:val="715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Максимальное количество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60 баллов </w:t>
            </w:r>
          </w:p>
        </w:tc>
      </w:tr>
    </w:tbl>
    <w:p w:rsidR="00760A3F" w:rsidRDefault="00670DF4">
      <w:pPr>
        <w:spacing w:after="175" w:line="259" w:lineRule="auto"/>
        <w:ind w:left="-5" w:right="0"/>
        <w:jc w:val="left"/>
      </w:pPr>
      <w:r>
        <w:rPr>
          <w:b/>
        </w:rPr>
        <w:t xml:space="preserve">Выводы:  </w:t>
      </w:r>
    </w:p>
    <w:p w:rsidR="00760A3F" w:rsidRDefault="00670DF4">
      <w:pPr>
        <w:spacing w:after="210"/>
        <w:ind w:left="-5" w:right="647"/>
      </w:pPr>
      <w:r>
        <w:rPr>
          <w:b/>
        </w:rPr>
        <w:t xml:space="preserve">эффективность педсовета: </w:t>
      </w:r>
      <w:r>
        <w:t>_________________________</w:t>
      </w:r>
      <w:r>
        <w:rPr>
          <w:b/>
        </w:rPr>
        <w:t xml:space="preserve"> </w:t>
      </w:r>
    </w:p>
    <w:p w:rsidR="00760A3F" w:rsidRDefault="00670DF4">
      <w:pPr>
        <w:tabs>
          <w:tab w:val="center" w:pos="2833"/>
          <w:tab w:val="center" w:pos="3541"/>
          <w:tab w:val="center" w:pos="5665"/>
        </w:tabs>
        <w:spacing w:after="216"/>
        <w:ind w:left="-15" w:right="0" w:firstLine="0"/>
        <w:jc w:val="left"/>
      </w:pPr>
      <w:r>
        <w:t xml:space="preserve">Высокая (51-60 баллов) </w:t>
      </w:r>
      <w:r>
        <w:tab/>
        <w:t xml:space="preserve"> </w:t>
      </w:r>
      <w:r>
        <w:tab/>
        <w:t xml:space="preserve"> </w:t>
      </w:r>
      <w:r>
        <w:tab/>
        <w:t xml:space="preserve">Достаточная (40-50 баллов) </w:t>
      </w:r>
    </w:p>
    <w:p w:rsidR="00760A3F" w:rsidRDefault="00670DF4">
      <w:pPr>
        <w:tabs>
          <w:tab w:val="center" w:pos="2833"/>
          <w:tab w:val="center" w:pos="3541"/>
          <w:tab w:val="center" w:pos="5592"/>
        </w:tabs>
        <w:spacing w:after="229"/>
        <w:ind w:left="-15" w:right="0" w:firstLine="0"/>
        <w:jc w:val="left"/>
      </w:pPr>
      <w:r>
        <w:t xml:space="preserve">Низкая (30-39 баллов) </w:t>
      </w:r>
      <w:r>
        <w:tab/>
        <w:t xml:space="preserve"> </w:t>
      </w:r>
      <w:r>
        <w:tab/>
        <w:t xml:space="preserve"> </w:t>
      </w:r>
      <w:r>
        <w:tab/>
        <w:t xml:space="preserve">Отсутствует (0-29 баллов) </w:t>
      </w:r>
    </w:p>
    <w:p w:rsidR="00760A3F" w:rsidRDefault="00670DF4">
      <w:pPr>
        <w:spacing w:after="175" w:line="259" w:lineRule="auto"/>
        <w:ind w:left="-5" w:right="0"/>
        <w:jc w:val="left"/>
      </w:pPr>
      <w:r>
        <w:rPr>
          <w:b/>
        </w:rPr>
        <w:t xml:space="preserve">Рекомендации: </w:t>
      </w:r>
    </w:p>
    <w:p w:rsidR="00760A3F" w:rsidRDefault="00670DF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60A3F" w:rsidRDefault="00670DF4">
      <w:pPr>
        <w:spacing w:after="9" w:line="259" w:lineRule="auto"/>
        <w:ind w:left="-10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11544" name="Group 11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12049" name="Shape 12049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07367" id="Group 11544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ckxgAIAAFkGAAAOAAAAZHJzL2Uyb0RvYy54bWykVcGO2jAQvVfqP1i5lwREWYgIe+i2XKp2&#10;1d1+gHHsJJJjW7Yh8PcdTxITsdWqohwSZzzzPO+NZ9g+nltJTty6Rqsimc+yhHDFdNmoqkh+v377&#10;tE6I81SVVGrFi+TCXfK4+/hh25mcL3StZcktARDl8s4USe29ydPUsZq31M204Qo2hbYt9fBpq7S0&#10;tAP0VqaLLFulnbalsZpx58D61G8mO8QXgjP/UwjHPZFFArl5fFp8HsIz3W1pXllq6oYNadA7smhp&#10;o+DQCPVEPSVH27yBahtmtdPCz5huUy1EwzhyADbz7IbN3uqjQS5V3lUmygTS3uh0Nyz7cXq2pCmh&#10;dvPPy2VCFG2hTHgy6U0gUWeqHDz31ryYZzsYqv4rsD4L24Y38CFnFPcSxeVnTxgYV9nDerNeJITB&#10;3irbrHrtWQ0FehPE6q/vhaXjkWnILCbSGbhE7qqT+z+dXmpqOMrvAvtRp0W23Iw6oQuZowllQc8o&#10;kssd6HWXQps5VAMgI1Was6Pze65RaXr67jxsw40rxxWtxxU7q3FpoQXevfyG+hAXoMKSdJNS1UWC&#10;eYTNVp/4q0Y3f1MvyPG6K9XUK1Z9vBDgO3qMb4N4U88J+dFpfPfO0MoA+I9u2OXxXFgEnqhs5A7G&#10;qbpSBRngEEZhJglJPTZ323gYVrJpoVsWD1l2BQa0cPn6auPKXyQPYkn1iwtoMGyLYHC2OnyRlpxo&#10;GEn4Q3AqTU0H61D4wRVTRZwQLxopI+QcQ/8G2V+dwTnEcZyGMTLrI9mQTT8SYbAA6XEwgigxCE/W&#10;ysd4BeMc05ywDcuDLi84IlAQ6EaUBucX8hhmbRiQ02/0uv4j7P4AAAD//wMAUEsDBBQABgAIAAAA&#10;IQCv9pAx2wAAAAMBAAAPAAAAZHJzL2Rvd25yZXYueG1sTI9PS8NAEMXvgt9hGcGb3cRS/8RsSinq&#10;qQi2gnibZqdJaHY2ZLdJ+u0dvejlwfAe7/0mX06uVQP1ofFsIJ0loIhLbxuuDHzsXm4eQIWIbLH1&#10;TAbOFGBZXF7kmFk/8jsN21gpKeGQoYE6xi7TOpQ1OQwz3xGLd/C9wyhnX2nb4yjlrtW3SXKnHTYs&#10;CzV2tK6pPG5PzsDriONqnj4Pm+Nhff7aLd4+NykZc301rZ5ARZriXxh+8AUdCmHa+xPboFoD8kj8&#10;VfEeF/dzUHsJJaCLXP9nL74BAAD//wMAUEsBAi0AFAAGAAgAAAAhALaDOJL+AAAA4QEAABMAAAAA&#10;AAAAAAAAAAAAAAAAAFtDb250ZW50X1R5cGVzXS54bWxQSwECLQAUAAYACAAAACEAOP0h/9YAAACU&#10;AQAACwAAAAAAAAAAAAAAAAAvAQAAX3JlbHMvLnJlbHNQSwECLQAUAAYACAAAACEACunJMYACAABZ&#10;BgAADgAAAAAAAAAAAAAAAAAuAgAAZHJzL2Uyb0RvYy54bWxQSwECLQAUAAYACAAAACEAr/aQMdsA&#10;AAADAQAADwAAAAAAAAAAAAAAAADaBAAAZHJzL2Rvd25yZXYueG1sUEsFBgAAAAAEAAQA8wAAAOIF&#10;AAAAAA==&#10;">
                <v:shape id="Shape 12049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89cMA&#10;AADeAAAADwAAAGRycy9kb3ducmV2LnhtbERP3WrCMBS+H/gO4Qi7WxNl7KcaRRSH4NW6PcCxOabd&#10;mpPSxNr59IsgeHc+vt8zXw6uET11ofasYZIpEMSlNzVbDd9f26c3ECEiG2w8k4Y/CrBcjB7mmBt/&#10;5k/qi2hFCuGQo4YqxjaXMpQVOQyZb4kTd/Sdw5hgZ6Xp8JzCXSOnSr1IhzWnhgpbWldU/hYnp8HY&#10;/fpiXzfFz8GUvVXbD3PcO60fx8NqBiLSEO/im3tn0vypen6H6zvpBr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V89cMAAADeAAAADwAAAAAAAAAAAAAAAACYAgAAZHJzL2Rv&#10;d25yZXYueG1sUEsFBgAAAAAEAAQA9QAAAIgDAAAAAA==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760A3F" w:rsidRDefault="00670DF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60A3F" w:rsidRDefault="00670DF4">
      <w:pPr>
        <w:spacing w:after="9" w:line="259" w:lineRule="auto"/>
        <w:ind w:left="-10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11545" name="Group 11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12050" name="Shape 12050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E81CF8" id="Group 11545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tmggIAAFkGAAAOAAAAZHJzL2Uyb0RvYy54bWykVc2O2jAQvlfqO1i5lyQIWIgIe+i2XKp2&#10;1d0+gHGcH8mxLdsQePuOJ4mJ2NWqohySyXjm88w3P2wfz60gJ25so2QepbMkIlwyVTSyyqM/r9+/&#10;rCNiHZUFFUryPLpwGz3uPn/adjrjc1UrUXBDAETarNN5VDunszi2rOYttTOluYTDUpmWOvg0VVwY&#10;2gF6K+J5kqziTplCG8W4taB96g+jHeKXJWfuV1la7ojII4jN4dPg8+Cf8W5Ls8pQXTdsCIPeEUVL&#10;GwmXBqgn6ig5muYNVNswo6wq3YypNlZl2TCOOUA2aXKTzd6oo8ZcqqyrdKAJqL3h6W5Y9vP0bEhT&#10;QO3S5WIZEUlbKBPeTHoVUNTpKgPLvdEv+tkMiqr/8lmfS9P6N+RDzkjuJZDLz44wUK6Sh/VmPY8I&#10;g7NVsln13LMaCvTGidXfPnKLxytjH1kIpNPQRPbKk/0/nl5qqjnSb332I0/zZAmd1POEJiRFFdKC&#10;loEkm1ng6y6GNuli4RkKqdKMHa3bc4VM09MP6+AYOq4YJVqPEjvLUTQwAh82v6bO+3koL5JuUqo6&#10;jzAOf9iqE39VaOZu6gUxXk+FnFqFqo8NAbajxfjWiDe1nCQ/Go3v3hgKAID/aIZTHu4FweeJzIbc&#10;QTllV0hPA1zCKOykUlCHw902DpaVaFqYlvlDklyBAc03X19tlNxFcE+WkL95CQOGY+EV1lSHr8KQ&#10;E/UrCX8IToWu6aAdCj+YYqiI4/3LRogAmaLre5B96wzG3o/jNgyeSe/Jhmj6lQiLBZIeFyOQEpzw&#10;ZiVd8JewzjHMSbZePKjigisCCYFpRGpwf2Eew671C3L6jVbXf4TdXwAAAP//AwBQSwMEFAAGAAgA&#10;AAAhAK/2kDHbAAAAAwEAAA8AAABkcnMvZG93bnJldi54bWxMj09Lw0AQxe+C32EZwZvdxFL/xGxK&#10;KeqpCLaCeJtmp0lodjZkt0n67R296OXB8B7v/SZfTq5VA/Wh8WwgnSWgiEtvG64MfOxebh5AhYhs&#10;sfVMBs4UYFlcXuSYWT/yOw3bWCkp4ZChgTrGLtM6lDU5DDPfEYt38L3DKGdfadvjKOWu1bdJcqcd&#10;NiwLNXa0rqk8bk/OwOuI42qePg+b42F9/tot3j43KRlzfTWtnkBFmuJfGH7wBR0KYdr7E9ugWgPy&#10;SPxV8R4X93NQewkloItc/2cvvgEAAP//AwBQSwECLQAUAAYACAAAACEAtoM4kv4AAADhAQAAEwAA&#10;AAAAAAAAAAAAAAAAAAAAW0NvbnRlbnRfVHlwZXNdLnhtbFBLAQItABQABgAIAAAAIQA4/SH/1gAA&#10;AJQBAAALAAAAAAAAAAAAAAAAAC8BAABfcmVscy8ucmVsc1BLAQItABQABgAIAAAAIQA/LatmggIA&#10;AFkGAAAOAAAAAAAAAAAAAAAAAC4CAABkcnMvZTJvRG9jLnhtbFBLAQItABQABgAIAAAAIQCv9pAx&#10;2wAAAAMBAAAPAAAAAAAAAAAAAAAAANwEAABkcnMvZG93bnJldi54bWxQSwUGAAAAAAQABADzAAAA&#10;5AUAAAAA&#10;">
                <v:shape id="Shape 12050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DtcYA&#10;AADeAAAADwAAAGRycy9kb3ducmV2LnhtbESPzW7CMBCE75X6DtZW6q3YIPVHAYMQiKoSp4Y+wBIv&#10;TiBeR7EJaZ++e6jU2652dma+xWoMrRqoT01kC9OJAUVcRdewt/B12D29gUoZ2WEbmSx8U4LV8v5u&#10;gYWLN/6kocxeiQmnAi3UOXeF1qmqKWCaxI5YbqfYB8yy9l67Hm9iHlo9M+ZFB2xYEmrsaFNTdSmv&#10;wYLz+82Pf92W56OrBm927+60D9Y+PozrOahMY/4X/31/OKk/M88CIDgyg1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ZDtcYAAADeAAAADwAAAAAAAAAAAAAAAACYAgAAZHJz&#10;L2Rvd25yZXYueG1sUEsFBgAAAAAEAAQA9QAAAIsDAAAAAA==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760A3F" w:rsidRDefault="00670DF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60A3F" w:rsidRDefault="00670DF4">
      <w:pPr>
        <w:spacing w:after="9" w:line="259" w:lineRule="auto"/>
        <w:ind w:left="-10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8982" cy="6096"/>
                <wp:effectExtent l="0" t="0" r="0" b="0"/>
                <wp:docPr id="11546" name="Group 11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982" cy="6096"/>
                          <a:chOff x="0" y="0"/>
                          <a:chExt cx="6078982" cy="6096"/>
                        </a:xfrm>
                      </wpg:grpSpPr>
                      <wps:wsp>
                        <wps:cNvPr id="12051" name="Shape 12051"/>
                        <wps:cNvSpPr/>
                        <wps:spPr>
                          <a:xfrm>
                            <a:off x="0" y="0"/>
                            <a:ext cx="6078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982" h="9144">
                                <a:moveTo>
                                  <a:pt x="0" y="0"/>
                                </a:moveTo>
                                <a:lnTo>
                                  <a:pt x="6078982" y="0"/>
                                </a:lnTo>
                                <a:lnTo>
                                  <a:pt x="6078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2C721C" id="Group 11546" o:spid="_x0000_s1026" style="width:478.65pt;height:.5pt;mso-position-horizontal-relative:char;mso-position-vertical-relative:line" coordsize="607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LM6gQIAAFkGAAAOAAAAZHJzL2Uyb0RvYy54bWykVU1v2zAMvQ/YfxB8X2wHadoYSXpYt1yG&#10;rVi7H6DI8gcgS4KkxMm/H0VbipEWxZDlYMvU4xP5KDLrx1MnyJEb2yq5SfJZlhAumSpbWW+SP6/f&#10;vzwkxDoqSyqU5JvkzG3yuP38ad3rgs9Vo0TJDQESaYteb5LGOV2kqWUN76idKc0lbFbKdNTBp6nT&#10;0tAe2DuRzrNsmfbKlNooxq0F69OwmWyRv6o4c7+qynJHxCaB2Bw+DT73/plu17SoDdVNy8Yw6A1R&#10;dLSVcGikeqKOkoNp31B1LTPKqsrNmOpSVVUt45gDZJNnV9nsjDpozKUu+lpHmUDaK51upmU/j8+G&#10;tCXULr9bLBMiaQdlwpPJYAKJel0XgNwZ/aKfzWiohy+f9akynX9DPuSE4p6juPzkCAPjMrt/WD3M&#10;E8Jgb5mtloP2rIECvXFizbeP3NJwZOoji4H0Gi6Rvehk/0+nl4ZqjvJbn33QaZ7d5UEnhJAcTSgL&#10;IqNItrCg100KrfLFwisUU6UFO1i34wqVpscf1sE23LgyrGgTVuwkw9JAC3x4+TV13s9T+SXpJ6Vq&#10;NgnG4Tc7deSvCmHuql4Q42VXyCkqVj1cCMAGRHhr5JsiJ8kHUHgPYGhlIPxHGHZ5PBcWPk9UNuYO&#10;xqm6QnoZ4BBGYSZVgjps7q51MKxE20G3zO+z7EIMbP7yDdXGlTsL7sUS8jevoMGwLbzBmnr/VRhy&#10;pH4k4Q/JqdANHa1j4Ucohoo83r9qhYiUObq+RzlcnRHs/ThOw+iZDZ5sjGYYiTBYIOkwGEGU6IQn&#10;K+miv4RxjmFOsvXLvSrPOCJQEOhGlAbnF+Yxzlo/IKffiLr8I2z/AgAA//8DAFBLAwQUAAYACAAA&#10;ACEAr/aQMdsAAAADAQAADwAAAGRycy9kb3ducmV2LnhtbEyPT0vDQBDF74LfYRnBm93EUv/EbEop&#10;6qkItoJ4m2anSWh2NmS3SfrtHb3o5cHwHu/9Jl9OrlUD9aHxbCCdJaCIS28brgx87F5uHkCFiGyx&#10;9UwGzhRgWVxe5JhZP/I7DdtYKSnhkKGBOsYu0zqUNTkMM98Ri3fwvcMoZ19p2+Mo5a7Vt0lypx02&#10;LAs1drSuqTxuT87A64jjap4+D5vjYX3+2i3ePjcpGXN9Na2eQEWa4l8YfvAFHQph2vsT26BaA/JI&#10;/FXxHhf3c1B7CSWgi1z/Zy++AQAA//8DAFBLAQItABQABgAIAAAAIQC2gziS/gAAAOEBAAATAAAA&#10;AAAAAAAAAAAAAAAAAABbQ29udGVudF9UeXBlc10ueG1sUEsBAi0AFAAGAAgAAAAhADj9If/WAAAA&#10;lAEAAAsAAAAAAAAAAAAAAAAALwEAAF9yZWxzLy5yZWxzUEsBAi0AFAAGAAgAAAAhABPsszqBAgAA&#10;WQYAAA4AAAAAAAAAAAAAAAAALgIAAGRycy9lMm9Eb2MueG1sUEsBAi0AFAAGAAgAAAAhAK/2kDHb&#10;AAAAAwEAAA8AAAAAAAAAAAAAAAAA2wQAAGRycy9kb3ducmV2LnhtbFBLBQYAAAAABAAEAPMAAADj&#10;BQAAAAA=&#10;">
                <v:shape id="Shape 12051" o:spid="_x0000_s1027" style="position:absolute;width:60789;height:91;visibility:visible;mso-wrap-style:square;v-text-anchor:top" coordsize="6078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rmLsIA&#10;AADeAAAADwAAAGRycy9kb3ducmV2LnhtbERPzWoCMRC+F3yHMIK3mijYymoUUSyCp64+wLgZs6ub&#10;ybJJ17VP3xQKvc3H9zvLde9q0VEbKs8aJmMFgrjwpmKr4Xzav85BhIhssPZMGp4UYL0avCwxM/7B&#10;n9Tl0YoUwiFDDWWMTSZlKEpyGMa+IU7c1bcOY4KtlabFRwp3tZwq9SYdVpwaSmxoW1Jxz7+cBmOP&#10;22/7vstvF1N0Vu0/zPXotB4N+80CRKQ+/ov/3AeT5k/VbAK/76Qb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euYuwgAAAN4AAAAPAAAAAAAAAAAAAAAAAJgCAABkcnMvZG93&#10;bnJldi54bWxQSwUGAAAAAAQABAD1AAAAhwMAAAAA&#10;" path="m,l6078982,r,9144l,9144,,e" fillcolor="black" stroked="f" strokeweight="0">
                  <v:stroke miterlimit="83231f" joinstyle="miter"/>
                  <v:path arrowok="t" textboxrect="0,0,6078982,9144"/>
                </v:shape>
                <w10:anchorlock/>
              </v:group>
            </w:pict>
          </mc:Fallback>
        </mc:AlternateContent>
      </w:r>
    </w:p>
    <w:p w:rsidR="00760A3F" w:rsidRDefault="00670DF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60A3F" w:rsidRDefault="00670DF4">
      <w:pPr>
        <w:spacing w:after="26" w:line="259" w:lineRule="auto"/>
        <w:ind w:left="-12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88126" cy="6096"/>
                <wp:effectExtent l="0" t="0" r="0" b="0"/>
                <wp:docPr id="11547" name="Group 11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8126" cy="6096"/>
                          <a:chOff x="0" y="0"/>
                          <a:chExt cx="6088126" cy="6096"/>
                        </a:xfrm>
                      </wpg:grpSpPr>
                      <wps:wsp>
                        <wps:cNvPr id="12052" name="Shape 12052"/>
                        <wps:cNvSpPr/>
                        <wps:spPr>
                          <a:xfrm>
                            <a:off x="0" y="0"/>
                            <a:ext cx="60881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8126" h="9144">
                                <a:moveTo>
                                  <a:pt x="0" y="0"/>
                                </a:moveTo>
                                <a:lnTo>
                                  <a:pt x="6088126" y="0"/>
                                </a:lnTo>
                                <a:lnTo>
                                  <a:pt x="60881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277155" id="Group 11547" o:spid="_x0000_s1026" style="width:479.4pt;height:.5pt;mso-position-horizontal-relative:char;mso-position-vertical-relative:line" coordsize="608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ZJgQIAAFkGAAAOAAAAZHJzL2Uyb0RvYy54bWykVdtu2zAMfR+wfxD8vviCNE2NOH1Yt7wM&#10;W7F2H6DI8gWQJUFS4uTvR9G2YqRFMWR5sGXq8Ig8FJnN46kT5MiNbZUsonSRRIRLpspW1kX05/X7&#10;l3VErKOypEJJXkRnbqPH7edPm17nPFONEiU3BEikzXtdRI1zOo9jyxreUbtQmkvYrJTpqINPU8el&#10;oT2wdyLOkmQV98qU2ijGrQXr07AZbZG/qjhzv6rKckdEEUFsDp8Gn3v/jLcbmteG6qZlYxj0hig6&#10;2ko4NFA9UUfJwbRvqLqWGWVV5RZMdbGqqpZxzAGySZOrbHZGHTTmUud9rYNMIO2VTjfTsp/HZ0Pa&#10;EmqX3i3vIyJpB2XCk8lgAol6XeeA3Bn9op/NaKiHL5/1qTKdf0M+5ITinoO4/OQIA+MqWa/TbBUR&#10;Bnur5GE1aM8aKNAbJ9Z8+8gtno6MfWQhkF7DJbIXnez/6fTSUM1Rfuuzn3TKkrts0gkhJEUTyoLI&#10;IJLNLeh1k0IP6XLpFQqp0pwdrNtxhUrT4w/rYBtuXDmtaDOt2ElOSwMt8OHl19R5P0/ll6Sflaop&#10;IozDb3bqyF8VwtxVvSDGy66Qc1So+nQhADshprdGvjlylvwEmt4DGFoZCP8Rhl0ezoWFzxOVDbmD&#10;ca6ukF4GOIRRmEmVoA6bu2sdDCvRdtAt2X2SXIiBzV++odq4cmfBvVhC/uYVNBi2hTdYU++/CkOO&#10;1I8k/CE5Fbqho3Us/AjFUJHH+1etEIEyRdf3KIerM4K9H8dpGDyTwZON0QwjEQYLJD0NRhAlOOHJ&#10;SrrgL2GcY5izbP1yr8ozjggUBLoRpcH5hXmMs9YPyPk3oi7/CNu/AAAA//8DAFBLAwQUAAYACAAA&#10;ACEA56a5htoAAAADAQAADwAAAGRycy9kb3ducmV2LnhtbEyPQUvDQBCF74L/YRnBm91EqdSYTSlF&#10;PRXBVhBv0+w0Cc3Ohuw2Sf+9o5d6GXi8x5vv5cvJtWqgPjSeDaSzBBRx6W3DlYHP3evdAlSIyBZb&#10;z2TgTAGWxfVVjpn1I3/QsI2VkhIOGRqoY+wyrUNZk8Mw8x2xeAffO4wi+0rbHkcpd62+T5JH7bBh&#10;+VBjR+uayuP25Ay8jTiuHtKXYXM8rM/fu/n71yYlY25vptUzqEhTvIThF1/QoRCmvT+xDao1IEPi&#10;3xXvab6QGXsJJaCLXP9nL34AAAD//wMAUEsBAi0AFAAGAAgAAAAhALaDOJL+AAAA4QEAABMAAAAA&#10;AAAAAAAAAAAAAAAAAFtDb250ZW50X1R5cGVzXS54bWxQSwECLQAUAAYACAAAACEAOP0h/9YAAACU&#10;AQAACwAAAAAAAAAAAAAAAAAvAQAAX3JlbHMvLnJlbHNQSwECLQAUAAYACAAAACEAhUJ2SYECAABZ&#10;BgAADgAAAAAAAAAAAAAAAAAuAgAAZHJzL2Uyb0RvYy54bWxQSwECLQAUAAYACAAAACEA56a5htoA&#10;AAADAQAADwAAAAAAAAAAAAAAAADbBAAAZHJzL2Rvd25yZXYueG1sUEsFBgAAAAAEAAQA8wAAAOIF&#10;AAAAAA==&#10;">
                <v:shape id="Shape 12052" o:spid="_x0000_s1027" style="position:absolute;width:60881;height:91;visibility:visible;mso-wrap-style:square;v-text-anchor:top" coordsize="60881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sHwsYA&#10;AADeAAAADwAAAGRycy9kb3ducmV2LnhtbERPTWvCQBC9F/wPyxR6azZGWiR1E1QQPFREK/Q6zY5J&#10;SHY2ZleT9td3hUJv83ifs8hH04ob9a62rGAaxSCIC6trLhWcPjbPcxDOI2tsLZOCb3KQZ5OHBaba&#10;Dnyg29GXIoSwS1FB5X2XSumKigy6yHbEgTvb3qAPsC+l7nEI4aaVSRy/SoM1h4YKO1pXVDTHq1Gw&#10;O1/3y+namvfm8rNq9rvZ0H19KvX0OC7fQHga/b/4z73VYX4SvyRwfyfc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sHwsYAAADeAAAADwAAAAAAAAAAAAAAAACYAgAAZHJz&#10;L2Rvd25yZXYueG1sUEsFBgAAAAAEAAQA9QAAAIsDAAAAAA==&#10;" path="m,l6088126,r,9144l,9144,,e" fillcolor="black" stroked="f" strokeweight="0">
                  <v:stroke miterlimit="83231f" joinstyle="miter"/>
                  <v:path arrowok="t" textboxrect="0,0,6088126,9144"/>
                </v:shape>
                <w10:anchorlock/>
              </v:group>
            </w:pict>
          </mc:Fallback>
        </mc:AlternateContent>
      </w:r>
    </w:p>
    <w:p w:rsidR="00760A3F" w:rsidRDefault="00670DF4">
      <w:pPr>
        <w:ind w:left="-5" w:right="1841"/>
      </w:pPr>
      <w:r>
        <w:t xml:space="preserve">«____»______________201___г. </w:t>
      </w:r>
      <w:r>
        <w:tab/>
        <w:t xml:space="preserve"> </w:t>
      </w:r>
      <w:r>
        <w:tab/>
        <w:t xml:space="preserve">__________ (___________________) </w:t>
      </w:r>
      <w:proofErr w:type="gramStart"/>
      <w:r>
        <w:t>С</w:t>
      </w:r>
      <w:proofErr w:type="gramEnd"/>
      <w:r>
        <w:t xml:space="preserve"> выводами и рекомендациями ознакомлены: </w:t>
      </w:r>
    </w:p>
    <w:tbl>
      <w:tblPr>
        <w:tblStyle w:val="TableGrid"/>
        <w:tblW w:w="9573" w:type="dxa"/>
        <w:tblInd w:w="-108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1985"/>
        <w:gridCol w:w="2912"/>
        <w:gridCol w:w="2156"/>
      </w:tblGrid>
      <w:tr w:rsidR="00760A3F">
        <w:trPr>
          <w:trHeight w:val="84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Должность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</w:rPr>
              <w:t xml:space="preserve">Подпись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Фамилия И.О.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Дата ознакомления </w:t>
            </w:r>
          </w:p>
        </w:tc>
      </w:tr>
      <w:tr w:rsidR="00760A3F">
        <w:trPr>
          <w:trHeight w:val="52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60A3F">
        <w:trPr>
          <w:trHeight w:val="52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60A3F">
        <w:trPr>
          <w:trHeight w:val="52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60A3F">
        <w:trPr>
          <w:trHeight w:val="52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60A3F">
        <w:trPr>
          <w:trHeight w:val="52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A3F" w:rsidRDefault="00670DF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760A3F" w:rsidRDefault="00670DF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760A3F">
      <w:footerReference w:type="even" r:id="rId69"/>
      <w:footerReference w:type="default" r:id="rId70"/>
      <w:footerReference w:type="first" r:id="rId71"/>
      <w:pgSz w:w="11906" w:h="16838"/>
      <w:pgMar w:top="566" w:right="195" w:bottom="1292" w:left="1702" w:header="720" w:footer="9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6C3" w:rsidRDefault="00DD36C3">
      <w:pPr>
        <w:spacing w:after="0" w:line="240" w:lineRule="auto"/>
      </w:pPr>
      <w:r>
        <w:separator/>
      </w:r>
    </w:p>
  </w:endnote>
  <w:endnote w:type="continuationSeparator" w:id="0">
    <w:p w:rsidR="00DD36C3" w:rsidRDefault="00DD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A3F" w:rsidRDefault="00670DF4">
    <w:pPr>
      <w:tabs>
        <w:tab w:val="center" w:pos="930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A3F" w:rsidRDefault="00670DF4">
    <w:pPr>
      <w:tabs>
        <w:tab w:val="center" w:pos="930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7B4405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A3F" w:rsidRDefault="00670DF4">
    <w:pPr>
      <w:tabs>
        <w:tab w:val="center" w:pos="930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6C3" w:rsidRDefault="00DD36C3">
      <w:pPr>
        <w:spacing w:after="0" w:line="240" w:lineRule="auto"/>
      </w:pPr>
      <w:r>
        <w:separator/>
      </w:r>
    </w:p>
  </w:footnote>
  <w:footnote w:type="continuationSeparator" w:id="0">
    <w:p w:rsidR="00DD36C3" w:rsidRDefault="00DD3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6B9"/>
    <w:multiLevelType w:val="hybridMultilevel"/>
    <w:tmpl w:val="66C4CB2C"/>
    <w:lvl w:ilvl="0" w:tplc="F2ECCFC0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762C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A62A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2726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AE3C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8C18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8CC96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36E9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26C4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2D3DF8"/>
    <w:multiLevelType w:val="hybridMultilevel"/>
    <w:tmpl w:val="342C0DF0"/>
    <w:lvl w:ilvl="0" w:tplc="1C02F222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0093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5AC9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06A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8E4E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A20F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588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AF1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8814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EA6CC1"/>
    <w:multiLevelType w:val="hybridMultilevel"/>
    <w:tmpl w:val="031C865C"/>
    <w:lvl w:ilvl="0" w:tplc="0268D0B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1C58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A698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509F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ED8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44CB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020D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7074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2D4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025826"/>
    <w:multiLevelType w:val="hybridMultilevel"/>
    <w:tmpl w:val="F08E3534"/>
    <w:lvl w:ilvl="0" w:tplc="76B2EBEE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BEF152">
      <w:start w:val="1"/>
      <w:numFmt w:val="bullet"/>
      <w:lvlText w:val="o"/>
      <w:lvlJc w:val="left"/>
      <w:pPr>
        <w:ind w:left="1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C4B3A0">
      <w:start w:val="1"/>
      <w:numFmt w:val="bullet"/>
      <w:lvlText w:val="▪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CC8EDE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A019A6">
      <w:start w:val="1"/>
      <w:numFmt w:val="bullet"/>
      <w:lvlText w:val="o"/>
      <w:lvlJc w:val="left"/>
      <w:pPr>
        <w:ind w:left="3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0A37E4">
      <w:start w:val="1"/>
      <w:numFmt w:val="bullet"/>
      <w:lvlText w:val="▪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D68A12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6A1FAC">
      <w:start w:val="1"/>
      <w:numFmt w:val="bullet"/>
      <w:lvlText w:val="o"/>
      <w:lvlJc w:val="left"/>
      <w:pPr>
        <w:ind w:left="5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DE3160">
      <w:start w:val="1"/>
      <w:numFmt w:val="bullet"/>
      <w:lvlText w:val="▪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A063D3"/>
    <w:multiLevelType w:val="hybridMultilevel"/>
    <w:tmpl w:val="CBA8AB66"/>
    <w:lvl w:ilvl="0" w:tplc="19F2CF7C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BCA1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203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207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471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F47B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8C91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29D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CA4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84055F"/>
    <w:multiLevelType w:val="hybridMultilevel"/>
    <w:tmpl w:val="85800ADE"/>
    <w:lvl w:ilvl="0" w:tplc="2FB6AF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EEE8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668A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DE7D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8429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8CFC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A0DA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21A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DE046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0329F8"/>
    <w:multiLevelType w:val="hybridMultilevel"/>
    <w:tmpl w:val="A2121A02"/>
    <w:lvl w:ilvl="0" w:tplc="1C30DA40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6A09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5A093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7481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698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307A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C4F90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D877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B27F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710968"/>
    <w:multiLevelType w:val="hybridMultilevel"/>
    <w:tmpl w:val="1C80C8FA"/>
    <w:lvl w:ilvl="0" w:tplc="C9BE36BE">
      <w:start w:val="3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05B5C">
      <w:start w:val="1"/>
      <w:numFmt w:val="lowerLetter"/>
      <w:lvlText w:val="%2"/>
      <w:lvlJc w:val="left"/>
      <w:pPr>
        <w:ind w:left="3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2C1742">
      <w:start w:val="1"/>
      <w:numFmt w:val="lowerRoman"/>
      <w:lvlText w:val="%3"/>
      <w:lvlJc w:val="left"/>
      <w:pPr>
        <w:ind w:left="4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0A5DB8">
      <w:start w:val="1"/>
      <w:numFmt w:val="decimal"/>
      <w:lvlText w:val="%4"/>
      <w:lvlJc w:val="left"/>
      <w:pPr>
        <w:ind w:left="5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B28296">
      <w:start w:val="1"/>
      <w:numFmt w:val="lowerLetter"/>
      <w:lvlText w:val="%5"/>
      <w:lvlJc w:val="left"/>
      <w:pPr>
        <w:ind w:left="5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E05B9E">
      <w:start w:val="1"/>
      <w:numFmt w:val="lowerRoman"/>
      <w:lvlText w:val="%6"/>
      <w:lvlJc w:val="left"/>
      <w:pPr>
        <w:ind w:left="6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3A95F2">
      <w:start w:val="1"/>
      <w:numFmt w:val="decimal"/>
      <w:lvlText w:val="%7"/>
      <w:lvlJc w:val="left"/>
      <w:pPr>
        <w:ind w:left="7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104128">
      <w:start w:val="1"/>
      <w:numFmt w:val="lowerLetter"/>
      <w:lvlText w:val="%8"/>
      <w:lvlJc w:val="left"/>
      <w:pPr>
        <w:ind w:left="7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501EBC">
      <w:start w:val="1"/>
      <w:numFmt w:val="lowerRoman"/>
      <w:lvlText w:val="%9"/>
      <w:lvlJc w:val="left"/>
      <w:pPr>
        <w:ind w:left="8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F17B40"/>
    <w:multiLevelType w:val="hybridMultilevel"/>
    <w:tmpl w:val="55F4D5A6"/>
    <w:lvl w:ilvl="0" w:tplc="C0DA154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06F97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0A65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BC5D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EC030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AE7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EA34F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E29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61A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0057ED"/>
    <w:multiLevelType w:val="hybridMultilevel"/>
    <w:tmpl w:val="A9F6B688"/>
    <w:lvl w:ilvl="0" w:tplc="ED7EA78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C4FB98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D0C34E">
      <w:start w:val="1"/>
      <w:numFmt w:val="bullet"/>
      <w:lvlText w:val="▪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60BAB2">
      <w:start w:val="1"/>
      <w:numFmt w:val="bullet"/>
      <w:lvlText w:val="•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189300">
      <w:start w:val="1"/>
      <w:numFmt w:val="bullet"/>
      <w:lvlText w:val="o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F86EDC">
      <w:start w:val="1"/>
      <w:numFmt w:val="bullet"/>
      <w:lvlText w:val="▪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2CF6F0">
      <w:start w:val="1"/>
      <w:numFmt w:val="bullet"/>
      <w:lvlText w:val="•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FE9DF0">
      <w:start w:val="1"/>
      <w:numFmt w:val="bullet"/>
      <w:lvlText w:val="o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8A91A8">
      <w:start w:val="1"/>
      <w:numFmt w:val="bullet"/>
      <w:lvlText w:val="▪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7B34EA"/>
    <w:multiLevelType w:val="hybridMultilevel"/>
    <w:tmpl w:val="6510A138"/>
    <w:lvl w:ilvl="0" w:tplc="8EF0167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66DDFC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CED9EC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87DCA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86A3C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1498D6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610E8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E419A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8FFBE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B9147A"/>
    <w:multiLevelType w:val="hybridMultilevel"/>
    <w:tmpl w:val="5CD8348E"/>
    <w:lvl w:ilvl="0" w:tplc="89B8DF9A">
      <w:start w:val="2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079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2EA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45D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EA23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402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F822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2B0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D2E6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CE06AE"/>
    <w:multiLevelType w:val="hybridMultilevel"/>
    <w:tmpl w:val="E3806816"/>
    <w:lvl w:ilvl="0" w:tplc="AA2A7B52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76EF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0CADE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A6110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E0DFD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BA3B1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A649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8A79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70E6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877318A"/>
    <w:multiLevelType w:val="hybridMultilevel"/>
    <w:tmpl w:val="7C2AFC36"/>
    <w:lvl w:ilvl="0" w:tplc="50DA4A50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785C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A00C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9E21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6E5D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272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08CF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4A216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02DE6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A2479F8"/>
    <w:multiLevelType w:val="hybridMultilevel"/>
    <w:tmpl w:val="059EFAE4"/>
    <w:lvl w:ilvl="0" w:tplc="AAF8577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0EAD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9275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4030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0087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A275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28B0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C74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BE55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5234B1"/>
    <w:multiLevelType w:val="hybridMultilevel"/>
    <w:tmpl w:val="49DCD4BC"/>
    <w:lvl w:ilvl="0" w:tplc="AC14FE1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D8306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662E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842C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8EF8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66D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A0ED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923A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18CF6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2"/>
  </w:num>
  <w:num w:numId="5">
    <w:abstractNumId w:val="14"/>
  </w:num>
  <w:num w:numId="6">
    <w:abstractNumId w:val="15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13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3F"/>
    <w:rsid w:val="00670DF4"/>
    <w:rsid w:val="00760A3F"/>
    <w:rsid w:val="007B4405"/>
    <w:rsid w:val="00CC6646"/>
    <w:rsid w:val="00D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582DF-13EC-451E-9936-5CBF1090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10" w:right="6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6"/>
      </w:numPr>
      <w:spacing w:after="299"/>
      <w:ind w:left="140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inobr.permkrai.ru/files/file/innovate/berezovik.doc" TargetMode="External"/><Relationship Id="rId18" Type="http://schemas.openxmlformats.org/officeDocument/2006/relationships/hyperlink" Target="http://minobr.permkrai.ru/files/file/innovate/anyanova.doc" TargetMode="External"/><Relationship Id="rId26" Type="http://schemas.openxmlformats.org/officeDocument/2006/relationships/hyperlink" Target="http://www.moi-detsad.ru/konsultac/konsultac2647.html" TargetMode="External"/><Relationship Id="rId39" Type="http://schemas.openxmlformats.org/officeDocument/2006/relationships/hyperlink" Target="http://nsportal.ru/detskii-sad/upravlenie-dou/metodika-podgotovki-i-provedeniya-pedagogicheskih-sovetov-v-detskom-sadu" TargetMode="External"/><Relationship Id="rId21" Type="http://schemas.openxmlformats.org/officeDocument/2006/relationships/hyperlink" Target="http://minobr.permkrai.ru/files/file/innovate/akimkina.doc" TargetMode="External"/><Relationship Id="rId34" Type="http://schemas.openxmlformats.org/officeDocument/2006/relationships/hyperlink" Target="http://nsportal.ru/detskii-sad/upravlenie-dou/metodika-podgotovki-i-provedeniya-pedagogicheskih-sovetov-v-detskom-sadu" TargetMode="External"/><Relationship Id="rId42" Type="http://schemas.openxmlformats.org/officeDocument/2006/relationships/hyperlink" Target="http://nsportal.ru/detskii-sad/upravlenie-dou/metodika-podgotovki-i-provedeniya-pedagogicheskih-sovetov-v-detskom-sadu" TargetMode="External"/><Relationship Id="rId47" Type="http://schemas.openxmlformats.org/officeDocument/2006/relationships/hyperlink" Target="http://nsportal.ru/detskii-sad/upravlenie-dou/metodika-podgotovki-i-provedeniya-pedagogicheskih-sovetov-v-detskom-sadu" TargetMode="External"/><Relationship Id="rId50" Type="http://schemas.openxmlformats.org/officeDocument/2006/relationships/hyperlink" Target="http://nsportal.ru/detskii-sad/upravlenie-dou/metodika-podgotovki-i-provedeniya-pedagogicheskih-sovetov-v-detskom-sadu" TargetMode="External"/><Relationship Id="rId55" Type="http://schemas.openxmlformats.org/officeDocument/2006/relationships/hyperlink" Target="http://ru.convdocs.org/docs/index-129714.html" TargetMode="External"/><Relationship Id="rId63" Type="http://schemas.openxmlformats.org/officeDocument/2006/relationships/hyperlink" Target="http://glodeni2.ru/publ/4-1-0-85" TargetMode="External"/><Relationship Id="rId68" Type="http://schemas.openxmlformats.org/officeDocument/2006/relationships/hyperlink" Target="http://www.uchportal.ru/load/130" TargetMode="External"/><Relationship Id="rId7" Type="http://schemas.openxmlformats.org/officeDocument/2006/relationships/hyperlink" Target="http://minobr.permkrai.ru/files/file/innovate/novyh.doc" TargetMode="External"/><Relationship Id="rId71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minobr.permkrai.ru/files/file/innovate/anyanova.doc" TargetMode="External"/><Relationship Id="rId29" Type="http://schemas.openxmlformats.org/officeDocument/2006/relationships/hyperlink" Target="http://nsportal.ru/detskii-sad/upravlenie-dou/metodika-podgotovki-i-provedeniya-pedagogicheskih-sovetov-v-detskom-sadu" TargetMode="External"/><Relationship Id="rId11" Type="http://schemas.openxmlformats.org/officeDocument/2006/relationships/hyperlink" Target="http://minobr.permkrai.ru/files/file/innovate/berezovik.doc" TargetMode="External"/><Relationship Id="rId24" Type="http://schemas.openxmlformats.org/officeDocument/2006/relationships/hyperlink" Target="http://www.resobr.ru/materials/46/5185/" TargetMode="External"/><Relationship Id="rId32" Type="http://schemas.openxmlformats.org/officeDocument/2006/relationships/hyperlink" Target="http://nsportal.ru/detskii-sad/upravlenie-dou/metodika-podgotovki-i-provedeniya-pedagogicheskih-sovetov-v-detskom-sadu" TargetMode="External"/><Relationship Id="rId37" Type="http://schemas.openxmlformats.org/officeDocument/2006/relationships/hyperlink" Target="http://nsportal.ru/detskii-sad/upravlenie-dou/metodika-podgotovki-i-provedeniya-pedagogicheskih-sovetov-v-detskom-sadu" TargetMode="External"/><Relationship Id="rId40" Type="http://schemas.openxmlformats.org/officeDocument/2006/relationships/hyperlink" Target="http://nsportal.ru/detskii-sad/upravlenie-dou/metodika-podgotovki-i-provedeniya-pedagogicheskih-sovetov-v-detskom-sadu" TargetMode="External"/><Relationship Id="rId45" Type="http://schemas.openxmlformats.org/officeDocument/2006/relationships/hyperlink" Target="http://nsportal.ru/detskii-sad/upravlenie-dou/metodika-podgotovki-i-provedeniya-pedagogicheskih-sovetov-v-detskom-sadu" TargetMode="External"/><Relationship Id="rId53" Type="http://schemas.openxmlformats.org/officeDocument/2006/relationships/hyperlink" Target="http://ru.convdocs.org/docs/index-129714.html" TargetMode="External"/><Relationship Id="rId58" Type="http://schemas.openxmlformats.org/officeDocument/2006/relationships/hyperlink" Target="http://armavirdeti.ru/senior_teacher/Default5.aspx" TargetMode="External"/><Relationship Id="rId66" Type="http://schemas.openxmlformats.org/officeDocument/2006/relationships/hyperlink" Target="http://glodeni2.ru/publ/4-1-0-8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inobr.permkrai.ru/files/file/innovate/berezovik.doc" TargetMode="External"/><Relationship Id="rId23" Type="http://schemas.openxmlformats.org/officeDocument/2006/relationships/hyperlink" Target="http://www.resobr.ru/materials/46/5185/" TargetMode="External"/><Relationship Id="rId28" Type="http://schemas.openxmlformats.org/officeDocument/2006/relationships/hyperlink" Target="http://www.moi-detsad.ru/konsultac/konsultac2647.html" TargetMode="External"/><Relationship Id="rId36" Type="http://schemas.openxmlformats.org/officeDocument/2006/relationships/hyperlink" Target="http://nsportal.ru/detskii-sad/upravlenie-dou/metodika-podgotovki-i-provedeniya-pedagogicheskih-sovetov-v-detskom-sadu" TargetMode="External"/><Relationship Id="rId49" Type="http://schemas.openxmlformats.org/officeDocument/2006/relationships/hyperlink" Target="http://nsportal.ru/detskii-sad/upravlenie-dou/metodika-podgotovki-i-provedeniya-pedagogicheskih-sovetov-v-detskom-sadu" TargetMode="External"/><Relationship Id="rId57" Type="http://schemas.openxmlformats.org/officeDocument/2006/relationships/hyperlink" Target="http://armavirdeti.ru/senior_teacher/Default5.aspx" TargetMode="External"/><Relationship Id="rId61" Type="http://schemas.openxmlformats.org/officeDocument/2006/relationships/hyperlink" Target="http://glodeni2.ru/publ/4-1-0-85" TargetMode="External"/><Relationship Id="rId10" Type="http://schemas.openxmlformats.org/officeDocument/2006/relationships/hyperlink" Target="http://minobr.permkrai.ru/files/file/innovate/berezovik.doc" TargetMode="External"/><Relationship Id="rId19" Type="http://schemas.openxmlformats.org/officeDocument/2006/relationships/hyperlink" Target="http://minobr.permkrai.ru/files/file/innovate/akimkina.doc" TargetMode="External"/><Relationship Id="rId31" Type="http://schemas.openxmlformats.org/officeDocument/2006/relationships/hyperlink" Target="http://nsportal.ru/detskii-sad/upravlenie-dou/metodika-podgotovki-i-provedeniya-pedagogicheskih-sovetov-v-detskom-sadu" TargetMode="External"/><Relationship Id="rId44" Type="http://schemas.openxmlformats.org/officeDocument/2006/relationships/hyperlink" Target="http://nsportal.ru/detskii-sad/upravlenie-dou/metodika-podgotovki-i-provedeniya-pedagogicheskih-sovetov-v-detskom-sadu" TargetMode="External"/><Relationship Id="rId52" Type="http://schemas.openxmlformats.org/officeDocument/2006/relationships/hyperlink" Target="http://www.pandia.ru/text/77/177/16732.php" TargetMode="External"/><Relationship Id="rId60" Type="http://schemas.openxmlformats.org/officeDocument/2006/relationships/hyperlink" Target="http://glodeni2.ru/publ/4-1-0-85" TargetMode="External"/><Relationship Id="rId65" Type="http://schemas.openxmlformats.org/officeDocument/2006/relationships/hyperlink" Target="http://glodeni2.ru/publ/4-1-0-85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inobr.permkrai.ru/files/file/innovate/novyh.doc" TargetMode="External"/><Relationship Id="rId14" Type="http://schemas.openxmlformats.org/officeDocument/2006/relationships/hyperlink" Target="http://minobr.permkrai.ru/files/file/innovate/berezovik.doc" TargetMode="External"/><Relationship Id="rId22" Type="http://schemas.openxmlformats.org/officeDocument/2006/relationships/hyperlink" Target="http://minobr.permkrai.ru/files/file/innovate/akimkina.doc" TargetMode="External"/><Relationship Id="rId27" Type="http://schemas.openxmlformats.org/officeDocument/2006/relationships/hyperlink" Target="http://www.moi-detsad.ru/konsultac/konsultac2647.html" TargetMode="External"/><Relationship Id="rId30" Type="http://schemas.openxmlformats.org/officeDocument/2006/relationships/hyperlink" Target="http://nsportal.ru/detskii-sad/upravlenie-dou/metodika-podgotovki-i-provedeniya-pedagogicheskih-sovetov-v-detskom-sadu" TargetMode="External"/><Relationship Id="rId35" Type="http://schemas.openxmlformats.org/officeDocument/2006/relationships/hyperlink" Target="http://nsportal.ru/detskii-sad/upravlenie-dou/metodika-podgotovki-i-provedeniya-pedagogicheskih-sovetov-v-detskom-sadu" TargetMode="External"/><Relationship Id="rId43" Type="http://schemas.openxmlformats.org/officeDocument/2006/relationships/hyperlink" Target="http://nsportal.ru/detskii-sad/upravlenie-dou/metodika-podgotovki-i-provedeniya-pedagogicheskih-sovetov-v-detskom-sadu" TargetMode="External"/><Relationship Id="rId48" Type="http://schemas.openxmlformats.org/officeDocument/2006/relationships/hyperlink" Target="http://nsportal.ru/detskii-sad/upravlenie-dou/metodika-podgotovki-i-provedeniya-pedagogicheskih-sovetov-v-detskom-sadu" TargetMode="External"/><Relationship Id="rId56" Type="http://schemas.openxmlformats.org/officeDocument/2006/relationships/hyperlink" Target="http://ru.convdocs.org/docs/index-129714.html" TargetMode="External"/><Relationship Id="rId64" Type="http://schemas.openxmlformats.org/officeDocument/2006/relationships/hyperlink" Target="http://glodeni2.ru/publ/4-1-0-85" TargetMode="External"/><Relationship Id="rId69" Type="http://schemas.openxmlformats.org/officeDocument/2006/relationships/footer" Target="footer1.xml"/><Relationship Id="rId8" Type="http://schemas.openxmlformats.org/officeDocument/2006/relationships/hyperlink" Target="http://minobr.permkrai.ru/files/file/innovate/novyh.doc" TargetMode="External"/><Relationship Id="rId51" Type="http://schemas.openxmlformats.org/officeDocument/2006/relationships/hyperlink" Target="http://www.pandia.ru/text/77/177/16732.php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minobr.permkrai.ru/files/file/innovate/berezovik.doc" TargetMode="External"/><Relationship Id="rId17" Type="http://schemas.openxmlformats.org/officeDocument/2006/relationships/hyperlink" Target="http://minobr.permkrai.ru/files/file/innovate/anyanova.doc" TargetMode="External"/><Relationship Id="rId25" Type="http://schemas.openxmlformats.org/officeDocument/2006/relationships/hyperlink" Target="http://www.moi-detsad.ru/konsultac/konsultac2647.html" TargetMode="External"/><Relationship Id="rId33" Type="http://schemas.openxmlformats.org/officeDocument/2006/relationships/hyperlink" Target="http://nsportal.ru/detskii-sad/upravlenie-dou/metodika-podgotovki-i-provedeniya-pedagogicheskih-sovetov-v-detskom-sadu" TargetMode="External"/><Relationship Id="rId38" Type="http://schemas.openxmlformats.org/officeDocument/2006/relationships/hyperlink" Target="http://nsportal.ru/detskii-sad/upravlenie-dou/metodika-podgotovki-i-provedeniya-pedagogicheskih-sovetov-v-detskom-sadu" TargetMode="External"/><Relationship Id="rId46" Type="http://schemas.openxmlformats.org/officeDocument/2006/relationships/hyperlink" Target="http://nsportal.ru/detskii-sad/upravlenie-dou/metodika-podgotovki-i-provedeniya-pedagogicheskih-sovetov-v-detskom-sadu" TargetMode="External"/><Relationship Id="rId59" Type="http://schemas.openxmlformats.org/officeDocument/2006/relationships/hyperlink" Target="http://glodeni2.ru/publ/4-1-0-85" TargetMode="External"/><Relationship Id="rId67" Type="http://schemas.openxmlformats.org/officeDocument/2006/relationships/hyperlink" Target="http://www.uchportal.ru/load/130" TargetMode="External"/><Relationship Id="rId20" Type="http://schemas.openxmlformats.org/officeDocument/2006/relationships/hyperlink" Target="http://minobr.permkrai.ru/files/file/innovate/akimkina.doc" TargetMode="External"/><Relationship Id="rId41" Type="http://schemas.openxmlformats.org/officeDocument/2006/relationships/hyperlink" Target="http://nsportal.ru/detskii-sad/upravlenie-dou/metodika-podgotovki-i-provedeniya-pedagogicheskih-sovetov-v-detskom-sadu" TargetMode="External"/><Relationship Id="rId54" Type="http://schemas.openxmlformats.org/officeDocument/2006/relationships/hyperlink" Target="http://ru.convdocs.org/docs/index-129714.html" TargetMode="External"/><Relationship Id="rId62" Type="http://schemas.openxmlformats.org/officeDocument/2006/relationships/hyperlink" Target="http://glodeni2.ru/publ/4-1-0-85" TargetMode="External"/><Relationship Id="rId7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3068</Words>
  <Characters>17492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заседания педсовета (примерная)</vt:lpstr>
    </vt:vector>
  </TitlesOfParts>
  <Company/>
  <LinksUpToDate>false</LinksUpToDate>
  <CharactersWithSpaces>20519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заседания педсовета (примерная)</dc:title>
  <dc:subject/>
  <dc:creator>Юлия</dc:creator>
  <cp:keywords/>
  <cp:lastModifiedBy>Учетная запись Майкрософт</cp:lastModifiedBy>
  <cp:revision>4</cp:revision>
  <dcterms:created xsi:type="dcterms:W3CDTF">2023-09-13T17:34:00Z</dcterms:created>
  <dcterms:modified xsi:type="dcterms:W3CDTF">2023-09-13T17:34:00Z</dcterms:modified>
</cp:coreProperties>
</file>