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EAA" w:rsidRDefault="00946EAA" w:rsidP="00946EAA">
      <w:pPr>
        <w:tabs>
          <w:tab w:val="left" w:pos="4060"/>
        </w:tabs>
        <w:spacing w:after="286" w:line="253" w:lineRule="auto"/>
        <w:ind w:left="0" w:right="792" w:firstLine="0"/>
        <w:rPr>
          <w:lang w:val="ru-RU"/>
        </w:rPr>
      </w:pPr>
    </w:p>
    <w:p w:rsidR="00946EAA" w:rsidRPr="00946EAA" w:rsidRDefault="00946EAA" w:rsidP="00946EAA">
      <w:pPr>
        <w:tabs>
          <w:tab w:val="left" w:pos="4060"/>
        </w:tabs>
        <w:spacing w:after="286" w:line="253" w:lineRule="auto"/>
        <w:ind w:right="792"/>
        <w:rPr>
          <w:sz w:val="24"/>
          <w:szCs w:val="24"/>
          <w:lang w:val="ru-RU"/>
        </w:rPr>
      </w:pPr>
    </w:p>
    <w:p w:rsidR="00946EAA" w:rsidRPr="00946EAA" w:rsidRDefault="00946EAA" w:rsidP="00946EAA">
      <w:pPr>
        <w:ind w:firstLine="360"/>
        <w:rPr>
          <w:b/>
          <w:sz w:val="24"/>
          <w:szCs w:val="24"/>
          <w:lang w:val="ru-RU"/>
        </w:rPr>
      </w:pPr>
      <w:r w:rsidRPr="00946EAA">
        <w:rPr>
          <w:b/>
          <w:sz w:val="24"/>
          <w:szCs w:val="24"/>
          <w:lang w:val="ru-RU"/>
        </w:rPr>
        <w:t>МУНИЦИПАЛЬНОЕ  БЮДЖЕТНОЕ ОБЩЕОБРАЗОВАТЕЛЬНОЕ УЧРЕЖДЕНИЕ - ЛИЦЕЙ  №  22  ИМЕНИ А.П.ИВАНОВА  ГОРОДА  ОРЛА</w:t>
      </w:r>
    </w:p>
    <w:p w:rsidR="00946EAA" w:rsidRPr="00946EAA" w:rsidRDefault="00946EAA" w:rsidP="00946EAA">
      <w:pPr>
        <w:ind w:firstLine="360"/>
        <w:rPr>
          <w:b/>
          <w:lang w:val="ru-RU"/>
        </w:rPr>
      </w:pPr>
      <w:r w:rsidRPr="00946EAA">
        <w:rPr>
          <w:b/>
          <w:lang w:val="ru-RU"/>
        </w:rPr>
        <w:t>_____________________________________________________________</w:t>
      </w:r>
    </w:p>
    <w:p w:rsidR="00946EAA" w:rsidRPr="00946EAA" w:rsidRDefault="00946EAA" w:rsidP="00946EAA">
      <w:pPr>
        <w:jc w:val="center"/>
        <w:rPr>
          <w:b/>
          <w:lang w:val="ru-RU"/>
        </w:rPr>
      </w:pPr>
    </w:p>
    <w:p w:rsidR="00946EAA" w:rsidRDefault="00946EAA" w:rsidP="00946EAA">
      <w:pPr>
        <w:tabs>
          <w:tab w:val="left" w:pos="4060"/>
        </w:tabs>
        <w:spacing w:after="286" w:line="253" w:lineRule="auto"/>
        <w:ind w:left="331" w:right="792" w:firstLine="100"/>
        <w:jc w:val="right"/>
        <w:rPr>
          <w:lang w:val="ru-RU"/>
        </w:rPr>
      </w:pPr>
      <w:r>
        <w:rPr>
          <w:lang w:val="ru-RU"/>
        </w:rPr>
        <w:t>Утверждаю</w:t>
      </w:r>
    </w:p>
    <w:p w:rsidR="00946EAA" w:rsidRDefault="00946EAA" w:rsidP="00946EAA">
      <w:pPr>
        <w:tabs>
          <w:tab w:val="left" w:pos="4060"/>
        </w:tabs>
        <w:spacing w:after="286" w:line="253" w:lineRule="auto"/>
        <w:ind w:left="331" w:right="792" w:firstLine="100"/>
        <w:jc w:val="right"/>
        <w:rPr>
          <w:lang w:val="ru-RU"/>
        </w:rPr>
      </w:pPr>
      <w:r>
        <w:rPr>
          <w:lang w:val="ru-RU"/>
        </w:rPr>
        <w:t xml:space="preserve">Директор лицея                      </w:t>
      </w:r>
      <w:r w:rsidR="007F637F">
        <w:rPr>
          <w:lang w:val="ru-RU"/>
        </w:rPr>
        <w:t xml:space="preserve"> </w:t>
      </w:r>
      <w:proofErr w:type="spellStart"/>
      <w:r>
        <w:rPr>
          <w:lang w:val="ru-RU"/>
        </w:rPr>
        <w:t>Т.А.Шевцова</w:t>
      </w:r>
      <w:proofErr w:type="spellEnd"/>
    </w:p>
    <w:p w:rsidR="00946EAA" w:rsidRDefault="00946EAA" w:rsidP="00946EAA">
      <w:pPr>
        <w:tabs>
          <w:tab w:val="left" w:pos="4060"/>
        </w:tabs>
        <w:spacing w:after="286" w:line="253" w:lineRule="auto"/>
        <w:ind w:left="331" w:right="792" w:firstLine="100"/>
        <w:jc w:val="right"/>
        <w:rPr>
          <w:lang w:val="ru-RU"/>
        </w:rPr>
      </w:pPr>
      <w:r>
        <w:rPr>
          <w:lang w:val="ru-RU"/>
        </w:rPr>
        <w:t>Приказ №</w:t>
      </w:r>
      <w:r w:rsidR="00DE1C87">
        <w:rPr>
          <w:lang w:val="ru-RU"/>
        </w:rPr>
        <w:t>104-Д</w:t>
      </w:r>
      <w:r>
        <w:rPr>
          <w:lang w:val="ru-RU"/>
        </w:rPr>
        <w:t xml:space="preserve">     от </w:t>
      </w:r>
      <w:r w:rsidR="00DE1C87">
        <w:rPr>
          <w:lang w:val="ru-RU"/>
        </w:rPr>
        <w:t>13</w:t>
      </w:r>
      <w:r>
        <w:rPr>
          <w:lang w:val="ru-RU"/>
        </w:rPr>
        <w:t>.06.2023</w:t>
      </w:r>
    </w:p>
    <w:p w:rsidR="00946EAA" w:rsidRDefault="00946EAA" w:rsidP="00946EAA">
      <w:pPr>
        <w:tabs>
          <w:tab w:val="left" w:pos="4060"/>
        </w:tabs>
        <w:spacing w:after="286" w:line="253" w:lineRule="auto"/>
        <w:ind w:left="331" w:right="792" w:firstLine="100"/>
        <w:jc w:val="center"/>
        <w:rPr>
          <w:lang w:val="ru-RU"/>
        </w:rPr>
      </w:pPr>
    </w:p>
    <w:p w:rsidR="00946EAA" w:rsidRDefault="00946EAA" w:rsidP="00946EAA">
      <w:pPr>
        <w:tabs>
          <w:tab w:val="left" w:pos="4060"/>
        </w:tabs>
        <w:spacing w:after="286" w:line="253" w:lineRule="auto"/>
        <w:ind w:left="331" w:right="792" w:firstLine="100"/>
        <w:jc w:val="center"/>
        <w:rPr>
          <w:lang w:val="ru-RU"/>
        </w:rPr>
      </w:pPr>
    </w:p>
    <w:p w:rsidR="00946EAA" w:rsidRDefault="00946EAA" w:rsidP="00946EAA">
      <w:pPr>
        <w:tabs>
          <w:tab w:val="left" w:pos="4060"/>
        </w:tabs>
        <w:spacing w:after="286" w:line="253" w:lineRule="auto"/>
        <w:ind w:left="331" w:right="792" w:firstLine="100"/>
        <w:jc w:val="center"/>
        <w:rPr>
          <w:b/>
          <w:lang w:val="ru-RU"/>
        </w:rPr>
      </w:pPr>
    </w:p>
    <w:p w:rsidR="00946EAA" w:rsidRDefault="00946EAA" w:rsidP="00946EAA">
      <w:pPr>
        <w:tabs>
          <w:tab w:val="left" w:pos="4060"/>
        </w:tabs>
        <w:spacing w:after="286" w:line="253" w:lineRule="auto"/>
        <w:ind w:left="331" w:right="792" w:firstLine="100"/>
        <w:rPr>
          <w:b/>
          <w:lang w:val="ru-RU"/>
        </w:rPr>
      </w:pPr>
    </w:p>
    <w:p w:rsidR="00946EAA" w:rsidRPr="00946EAA" w:rsidRDefault="00946EAA" w:rsidP="00946EAA">
      <w:pPr>
        <w:tabs>
          <w:tab w:val="left" w:pos="4060"/>
        </w:tabs>
        <w:spacing w:after="286" w:line="253" w:lineRule="auto"/>
        <w:ind w:left="331" w:right="792" w:firstLine="100"/>
        <w:jc w:val="center"/>
        <w:rPr>
          <w:b/>
          <w:lang w:val="ru-RU"/>
        </w:rPr>
      </w:pPr>
    </w:p>
    <w:p w:rsidR="00946EAA" w:rsidRPr="00946EAA" w:rsidRDefault="00946EAA" w:rsidP="00946EAA">
      <w:pPr>
        <w:tabs>
          <w:tab w:val="left" w:pos="4060"/>
        </w:tabs>
        <w:spacing w:after="0" w:line="240" w:lineRule="auto"/>
        <w:ind w:left="331" w:right="792" w:firstLine="100"/>
        <w:jc w:val="center"/>
        <w:rPr>
          <w:b/>
          <w:sz w:val="36"/>
          <w:szCs w:val="36"/>
          <w:lang w:val="ru-RU"/>
        </w:rPr>
      </w:pPr>
      <w:r w:rsidRPr="00946EAA">
        <w:rPr>
          <w:b/>
          <w:sz w:val="36"/>
          <w:szCs w:val="36"/>
          <w:lang w:val="ru-RU"/>
        </w:rPr>
        <w:t xml:space="preserve">  Положение </w:t>
      </w:r>
    </w:p>
    <w:p w:rsidR="00946EAA" w:rsidRPr="00946EAA" w:rsidRDefault="00946EAA" w:rsidP="00946EAA">
      <w:pPr>
        <w:tabs>
          <w:tab w:val="left" w:pos="4060"/>
        </w:tabs>
        <w:spacing w:after="0" w:line="240" w:lineRule="auto"/>
        <w:ind w:left="331" w:right="792" w:firstLine="100"/>
        <w:jc w:val="center"/>
        <w:rPr>
          <w:b/>
          <w:sz w:val="36"/>
          <w:szCs w:val="36"/>
          <w:lang w:val="ru-RU"/>
        </w:rPr>
      </w:pPr>
      <w:r w:rsidRPr="00946EAA">
        <w:rPr>
          <w:b/>
          <w:sz w:val="36"/>
          <w:szCs w:val="36"/>
          <w:lang w:val="ru-RU"/>
        </w:rPr>
        <w:t>о системе (целе</w:t>
      </w:r>
      <w:r w:rsidR="0040799A">
        <w:rPr>
          <w:b/>
          <w:sz w:val="36"/>
          <w:szCs w:val="36"/>
          <w:lang w:val="ru-RU"/>
        </w:rPr>
        <w:t>в</w:t>
      </w:r>
      <w:r w:rsidRPr="00946EAA">
        <w:rPr>
          <w:b/>
          <w:sz w:val="36"/>
          <w:szCs w:val="36"/>
          <w:lang w:val="ru-RU"/>
        </w:rPr>
        <w:t xml:space="preserve">ой модели) наставничества педагогических работников в муниципальном бюджетном общеобразовательном учреждении-лицее № 22 имени </w:t>
      </w:r>
      <w:proofErr w:type="spellStart"/>
      <w:r w:rsidRPr="00946EAA">
        <w:rPr>
          <w:b/>
          <w:sz w:val="36"/>
          <w:szCs w:val="36"/>
          <w:lang w:val="ru-RU"/>
        </w:rPr>
        <w:t>А.П.Иванова</w:t>
      </w:r>
      <w:proofErr w:type="spellEnd"/>
      <w:r w:rsidRPr="00946EAA">
        <w:rPr>
          <w:b/>
          <w:sz w:val="36"/>
          <w:szCs w:val="36"/>
          <w:lang w:val="ru-RU"/>
        </w:rPr>
        <w:t xml:space="preserve">  города Орла</w:t>
      </w:r>
    </w:p>
    <w:p w:rsidR="00946EAA" w:rsidRPr="00946EAA" w:rsidRDefault="00946EAA" w:rsidP="00946EAA">
      <w:pPr>
        <w:tabs>
          <w:tab w:val="left" w:pos="4060"/>
        </w:tabs>
        <w:spacing w:after="0" w:line="240" w:lineRule="auto"/>
        <w:ind w:left="331" w:right="792" w:firstLine="100"/>
        <w:jc w:val="center"/>
        <w:rPr>
          <w:b/>
          <w:sz w:val="36"/>
          <w:szCs w:val="36"/>
          <w:lang w:val="ru-RU"/>
        </w:rPr>
      </w:pPr>
    </w:p>
    <w:p w:rsidR="00946EAA" w:rsidRPr="00946EAA" w:rsidRDefault="00946EAA" w:rsidP="00946EAA">
      <w:pPr>
        <w:tabs>
          <w:tab w:val="left" w:pos="4060"/>
        </w:tabs>
        <w:spacing w:after="286" w:line="253" w:lineRule="auto"/>
        <w:ind w:left="331" w:right="792" w:firstLine="100"/>
        <w:jc w:val="center"/>
        <w:rPr>
          <w:b/>
          <w:sz w:val="36"/>
          <w:szCs w:val="36"/>
          <w:lang w:val="ru-RU"/>
        </w:rPr>
      </w:pPr>
    </w:p>
    <w:p w:rsidR="00946EAA" w:rsidRPr="00946EAA" w:rsidRDefault="00946EAA" w:rsidP="00946EAA">
      <w:pPr>
        <w:tabs>
          <w:tab w:val="left" w:pos="4060"/>
        </w:tabs>
        <w:spacing w:after="286" w:line="253" w:lineRule="auto"/>
        <w:ind w:left="331" w:right="792" w:firstLine="100"/>
        <w:jc w:val="center"/>
        <w:rPr>
          <w:b/>
          <w:lang w:val="ru-RU"/>
        </w:rPr>
      </w:pPr>
    </w:p>
    <w:p w:rsidR="00946EAA" w:rsidRDefault="00946EAA" w:rsidP="00946EAA">
      <w:pPr>
        <w:tabs>
          <w:tab w:val="left" w:pos="4060"/>
        </w:tabs>
        <w:spacing w:after="286" w:line="253" w:lineRule="auto"/>
        <w:ind w:left="331" w:right="792" w:firstLine="100"/>
        <w:jc w:val="center"/>
        <w:rPr>
          <w:lang w:val="ru-RU"/>
        </w:rPr>
      </w:pPr>
    </w:p>
    <w:p w:rsidR="00946EAA" w:rsidRDefault="00946EAA" w:rsidP="00946EAA">
      <w:pPr>
        <w:tabs>
          <w:tab w:val="left" w:pos="4060"/>
        </w:tabs>
        <w:spacing w:after="286" w:line="253" w:lineRule="auto"/>
        <w:ind w:left="331" w:right="792" w:firstLine="100"/>
        <w:jc w:val="center"/>
        <w:rPr>
          <w:lang w:val="ru-RU"/>
        </w:rPr>
      </w:pPr>
    </w:p>
    <w:p w:rsidR="00946EAA" w:rsidRDefault="00946EAA" w:rsidP="00946EAA">
      <w:pPr>
        <w:tabs>
          <w:tab w:val="left" w:pos="4060"/>
        </w:tabs>
        <w:spacing w:after="286" w:line="253" w:lineRule="auto"/>
        <w:ind w:left="331" w:right="792" w:firstLine="100"/>
        <w:jc w:val="center"/>
        <w:rPr>
          <w:lang w:val="ru-RU"/>
        </w:rPr>
      </w:pPr>
    </w:p>
    <w:p w:rsidR="00946EAA" w:rsidRDefault="00946EAA" w:rsidP="00946EAA">
      <w:pPr>
        <w:tabs>
          <w:tab w:val="left" w:pos="4060"/>
        </w:tabs>
        <w:spacing w:after="286" w:line="253" w:lineRule="auto"/>
        <w:ind w:left="331" w:right="792" w:firstLine="100"/>
        <w:jc w:val="center"/>
        <w:rPr>
          <w:lang w:val="ru-RU"/>
        </w:rPr>
      </w:pPr>
    </w:p>
    <w:p w:rsidR="00946EAA" w:rsidRDefault="00946EAA" w:rsidP="00946EAA">
      <w:pPr>
        <w:tabs>
          <w:tab w:val="left" w:pos="4060"/>
        </w:tabs>
        <w:spacing w:after="286" w:line="253" w:lineRule="auto"/>
        <w:ind w:left="331" w:right="792" w:firstLine="100"/>
        <w:jc w:val="right"/>
        <w:rPr>
          <w:lang w:val="ru-RU"/>
        </w:rPr>
      </w:pPr>
      <w:r>
        <w:rPr>
          <w:lang w:val="ru-RU"/>
        </w:rPr>
        <w:t>Рассмотрено на заседании педагогического Совета</w:t>
      </w:r>
    </w:p>
    <w:p w:rsidR="00946EAA" w:rsidRDefault="00946EAA" w:rsidP="00946EAA">
      <w:pPr>
        <w:tabs>
          <w:tab w:val="left" w:pos="4060"/>
        </w:tabs>
        <w:spacing w:after="286" w:line="253" w:lineRule="auto"/>
        <w:ind w:left="331" w:right="792" w:firstLine="100"/>
        <w:jc w:val="right"/>
        <w:rPr>
          <w:lang w:val="ru-RU"/>
        </w:rPr>
      </w:pPr>
      <w:r>
        <w:rPr>
          <w:lang w:val="ru-RU"/>
        </w:rPr>
        <w:t xml:space="preserve">Протокол № 8 от </w:t>
      </w:r>
      <w:r w:rsidR="00DE1C87">
        <w:rPr>
          <w:lang w:val="ru-RU"/>
        </w:rPr>
        <w:t>08</w:t>
      </w:r>
      <w:r>
        <w:rPr>
          <w:lang w:val="ru-RU"/>
        </w:rPr>
        <w:t>.06.2023</w:t>
      </w:r>
    </w:p>
    <w:p w:rsidR="00946EAA" w:rsidRDefault="00946EAA" w:rsidP="00946EAA">
      <w:pPr>
        <w:tabs>
          <w:tab w:val="left" w:pos="4060"/>
        </w:tabs>
        <w:spacing w:after="286" w:line="253" w:lineRule="auto"/>
        <w:ind w:left="331" w:right="792" w:firstLine="100"/>
        <w:jc w:val="center"/>
        <w:rPr>
          <w:lang w:val="ru-RU"/>
        </w:rPr>
      </w:pPr>
    </w:p>
    <w:p w:rsidR="00946EAA" w:rsidRPr="008375CB" w:rsidRDefault="00946EAA" w:rsidP="00946EAA">
      <w:pPr>
        <w:tabs>
          <w:tab w:val="left" w:pos="4060"/>
        </w:tabs>
        <w:spacing w:after="286" w:line="253" w:lineRule="auto"/>
        <w:ind w:left="0" w:right="792" w:firstLine="0"/>
        <w:rPr>
          <w:lang w:val="ru-RU"/>
        </w:rPr>
      </w:pPr>
    </w:p>
    <w:p w:rsidR="00946EAA" w:rsidRPr="00BC2E67" w:rsidRDefault="00946EAA" w:rsidP="00946EAA">
      <w:pPr>
        <w:tabs>
          <w:tab w:val="left" w:pos="4060"/>
        </w:tabs>
        <w:spacing w:after="324" w:line="253" w:lineRule="auto"/>
        <w:ind w:left="341" w:right="388" w:hanging="10"/>
        <w:jc w:val="center"/>
        <w:rPr>
          <w:lang w:val="ru-RU"/>
        </w:rPr>
      </w:pPr>
      <w:r w:rsidRPr="00BC2E67">
        <w:rPr>
          <w:lang w:val="ru-RU"/>
        </w:rPr>
        <w:t>1. Общие положения</w:t>
      </w:r>
    </w:p>
    <w:p w:rsidR="00946EAA" w:rsidRPr="00BC2E67" w:rsidRDefault="00946EAA" w:rsidP="00946EAA">
      <w:pPr>
        <w:tabs>
          <w:tab w:val="left" w:pos="4060"/>
        </w:tabs>
        <w:ind w:left="0" w:right="369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171450" cy="12382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E67">
        <w:rPr>
          <w:lang w:val="ru-RU"/>
        </w:rPr>
        <w:t xml:space="preserve">. Настоящее Положение о системе наставничества педагогических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E67">
        <w:rPr>
          <w:lang w:val="ru-RU"/>
        </w:rPr>
        <w:t>работнико</w:t>
      </w:r>
      <w:r>
        <w:rPr>
          <w:lang w:val="ru-RU"/>
        </w:rPr>
        <w:t xml:space="preserve">в </w:t>
      </w:r>
      <w:r w:rsidRPr="00BC2E67">
        <w:rPr>
          <w:lang w:val="ru-RU"/>
        </w:rPr>
        <w:t xml:space="preserve">в </w:t>
      </w:r>
      <w:r>
        <w:rPr>
          <w:lang w:val="ru-RU"/>
        </w:rPr>
        <w:t xml:space="preserve"> муниципальном бюджетном общеобразовательном учреждени</w:t>
      </w:r>
      <w:proofErr w:type="gramStart"/>
      <w:r>
        <w:rPr>
          <w:lang w:val="ru-RU"/>
        </w:rPr>
        <w:t>и-</w:t>
      </w:r>
      <w:proofErr w:type="gramEnd"/>
      <w:r>
        <w:rPr>
          <w:lang w:val="ru-RU"/>
        </w:rPr>
        <w:t xml:space="preserve"> лицее № 22 имени А.П. Иванова</w:t>
      </w:r>
      <w:r w:rsidRPr="00BC2E67">
        <w:rPr>
          <w:lang w:val="ru-RU"/>
        </w:rPr>
        <w:t xml:space="preserve"> </w:t>
      </w:r>
      <w:r>
        <w:rPr>
          <w:lang w:val="ru-RU"/>
        </w:rPr>
        <w:t xml:space="preserve"> города Орла ( далее – лицее) </w:t>
      </w:r>
      <w:r w:rsidRPr="00BC2E67">
        <w:rPr>
          <w:lang w:val="ru-RU"/>
        </w:rPr>
        <w:t xml:space="preserve">определяет цели, задачи, формы и порядок осуществления наставничества (далее </w:t>
      </w:r>
      <w:r>
        <w:rPr>
          <w:noProof/>
          <w:lang w:val="ru-RU" w:eastAsia="ru-RU"/>
        </w:rPr>
        <w:drawing>
          <wp:inline distT="0" distB="0" distL="0" distR="0">
            <wp:extent cx="95250" cy="2857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E67">
        <w:rPr>
          <w:lang w:val="ru-RU"/>
        </w:rPr>
        <w:t>Положение)</w:t>
      </w:r>
      <w:r>
        <w:rPr>
          <w:lang w:val="ru-RU"/>
        </w:rPr>
        <w:t>.</w:t>
      </w:r>
      <w:r w:rsidRPr="00BC2E67">
        <w:rPr>
          <w:lang w:val="ru-RU"/>
        </w:rPr>
        <w:t xml:space="preserve"> Настоящее Положение разработано в соответствии с нормативной правовой базой в сфере образования и наставничества с учетом методических рекомендаций по разработке и внедрению системы (целевой модели) наставничества педагогических работников в образовательных организа</w:t>
      </w:r>
      <w:r>
        <w:rPr>
          <w:lang w:val="ru-RU"/>
        </w:rPr>
        <w:t xml:space="preserve">циях  </w:t>
      </w:r>
      <w:r w:rsidRPr="00BC2E67">
        <w:rPr>
          <w:lang w:val="ru-RU"/>
        </w:rPr>
        <w:t>(пи</w:t>
      </w:r>
      <w:r>
        <w:rPr>
          <w:lang w:val="ru-RU"/>
        </w:rPr>
        <w:t>с</w:t>
      </w:r>
      <w:r w:rsidRPr="00BC2E67">
        <w:rPr>
          <w:lang w:val="ru-RU"/>
        </w:rPr>
        <w:t>ьм</w:t>
      </w:r>
      <w:r>
        <w:rPr>
          <w:lang w:val="ru-RU"/>
        </w:rPr>
        <w:t>о</w:t>
      </w:r>
      <w:r w:rsidRPr="00BC2E67">
        <w:rPr>
          <w:lang w:val="ru-RU"/>
        </w:rPr>
        <w:t xml:space="preserve"> Министерства просвещения Российской Федерации от 21 декабря 2012 года АЗ-1128,108),</w:t>
      </w:r>
    </w:p>
    <w:p w:rsidR="00946EAA" w:rsidRPr="00BC2E67" w:rsidRDefault="00946EAA" w:rsidP="00946EAA">
      <w:pPr>
        <w:tabs>
          <w:tab w:val="left" w:pos="4060"/>
        </w:tabs>
        <w:spacing w:after="53"/>
        <w:ind w:left="749" w:right="369" w:firstLine="0"/>
        <w:rPr>
          <w:lang w:val="ru-RU"/>
        </w:rPr>
      </w:pPr>
      <w:r>
        <w:rPr>
          <w:lang w:val="ru-RU"/>
        </w:rPr>
        <w:t>1.</w:t>
      </w:r>
      <w:r w:rsidRPr="00BC2E67">
        <w:rPr>
          <w:lang w:val="ru-RU"/>
        </w:rPr>
        <w:t>2</w:t>
      </w:r>
      <w:r>
        <w:rPr>
          <w:lang w:val="ru-RU"/>
        </w:rPr>
        <w:t>.</w:t>
      </w:r>
      <w:r w:rsidRPr="00BC2E67">
        <w:rPr>
          <w:lang w:val="ru-RU"/>
        </w:rPr>
        <w:t>В Положении используются следующие понятия:</w:t>
      </w:r>
    </w:p>
    <w:p w:rsidR="00946EAA" w:rsidRPr="00BC2E67" w:rsidRDefault="00946EAA" w:rsidP="00946EAA">
      <w:pPr>
        <w:tabs>
          <w:tab w:val="left" w:pos="4060"/>
        </w:tabs>
        <w:ind w:left="0" w:right="369"/>
        <w:rPr>
          <w:lang w:val="ru-RU"/>
        </w:rPr>
      </w:pPr>
      <w:r w:rsidRPr="00BC2E67">
        <w:rPr>
          <w:lang w:val="ru-RU"/>
        </w:rPr>
        <w:t>Наставник педагогический работник, назначаемый ответственным за профессиональную и должностную адаптацию лицом, в отношении которого осуществляется наставническая деятельность в образовательной организации.</w:t>
      </w:r>
    </w:p>
    <w:p w:rsidR="00946EAA" w:rsidRPr="00BC2E67" w:rsidRDefault="00946EAA" w:rsidP="00946EAA">
      <w:pPr>
        <w:tabs>
          <w:tab w:val="left" w:pos="4060"/>
        </w:tabs>
        <w:spacing w:after="42"/>
        <w:ind w:left="19" w:right="369"/>
        <w:rPr>
          <w:lang w:val="ru-RU"/>
        </w:rPr>
      </w:pPr>
      <w:r w:rsidRPr="00BC2E67">
        <w:rPr>
          <w:lang w:val="ru-RU"/>
        </w:rPr>
        <w:t xml:space="preserve">Наставляемый —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9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E67">
        <w:rPr>
          <w:lang w:val="ru-RU"/>
        </w:rPr>
        <w:t>предсказуемых результатов, преодолевая тем самым свои профессиональные затруднения,</w:t>
      </w:r>
    </w:p>
    <w:p w:rsidR="00946EAA" w:rsidRPr="00BC2E67" w:rsidRDefault="00946EAA" w:rsidP="00946EAA">
      <w:pPr>
        <w:tabs>
          <w:tab w:val="left" w:pos="4060"/>
        </w:tabs>
        <w:ind w:left="19" w:right="369"/>
        <w:rPr>
          <w:lang w:val="ru-RU"/>
        </w:rPr>
      </w:pPr>
      <w:r w:rsidRPr="00BC2E67">
        <w:rPr>
          <w:lang w:val="ru-RU"/>
        </w:rPr>
        <w:t xml:space="preserve">Куратор </w:t>
      </w:r>
      <w:proofErr w:type="gramStart"/>
      <w:r>
        <w:rPr>
          <w:lang w:val="ru-RU"/>
        </w:rPr>
        <w:t>-</w:t>
      </w:r>
      <w:r w:rsidRPr="00BC2E67">
        <w:rPr>
          <w:lang w:val="ru-RU"/>
        </w:rPr>
        <w:t>с</w:t>
      </w:r>
      <w:proofErr w:type="gramEnd"/>
      <w:r w:rsidRPr="00BC2E67">
        <w:rPr>
          <w:lang w:val="ru-RU"/>
        </w:rPr>
        <w:t>отрудник образовательной организации, учреждения из числа ее соци</w:t>
      </w:r>
      <w:r>
        <w:rPr>
          <w:lang w:val="ru-RU"/>
        </w:rPr>
        <w:t xml:space="preserve">альных </w:t>
      </w:r>
      <w:r w:rsidRPr="00BC2E67">
        <w:rPr>
          <w:lang w:val="ru-RU"/>
        </w:rPr>
        <w:t xml:space="preserve">партнеров (другие образовательные учреждения —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9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E67">
        <w:rPr>
          <w:lang w:val="ru-RU"/>
        </w:rPr>
        <w:t>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 (ой) программ (ы) наставничества,</w:t>
      </w:r>
    </w:p>
    <w:p w:rsidR="00946EAA" w:rsidRPr="00BC2E67" w:rsidRDefault="00946EAA" w:rsidP="00946EAA">
      <w:pPr>
        <w:tabs>
          <w:tab w:val="left" w:pos="4060"/>
        </w:tabs>
        <w:spacing w:after="35"/>
        <w:ind w:left="38" w:right="369"/>
        <w:rPr>
          <w:lang w:val="ru-RU"/>
        </w:rPr>
      </w:pPr>
      <w:r w:rsidRPr="00BC2E67">
        <w:rPr>
          <w:lang w:val="ru-RU"/>
        </w:rPr>
        <w:t>Наставничество — форма обеспечения профессионального становления, развития и адапта</w:t>
      </w:r>
      <w:r>
        <w:rPr>
          <w:lang w:val="ru-RU"/>
        </w:rPr>
        <w:t>ции</w:t>
      </w:r>
      <w:r w:rsidRPr="00BC2E67">
        <w:rPr>
          <w:lang w:val="ru-RU"/>
        </w:rPr>
        <w:t xml:space="preserve"> к квалифицированному исполнению должностных обязанностей лиц, в отношении которых осуществляется наставничество.</w:t>
      </w:r>
    </w:p>
    <w:p w:rsidR="00946EAA" w:rsidRPr="00BC2E67" w:rsidRDefault="00946EAA" w:rsidP="00946EAA">
      <w:pPr>
        <w:tabs>
          <w:tab w:val="left" w:pos="4060"/>
        </w:tabs>
        <w:ind w:left="38" w:right="369"/>
        <w:rPr>
          <w:lang w:val="ru-RU"/>
        </w:rPr>
      </w:pPr>
      <w:r w:rsidRPr="00BC2E67">
        <w:rPr>
          <w:lang w:val="ru-RU"/>
        </w:rPr>
        <w:t xml:space="preserve">Форма наставничества — способ реализации </w:t>
      </w:r>
      <w:r>
        <w:rPr>
          <w:lang w:val="ru-RU"/>
        </w:rPr>
        <w:t xml:space="preserve">системы </w:t>
      </w:r>
      <w:r w:rsidRPr="00BC2E67">
        <w:rPr>
          <w:lang w:val="ru-RU"/>
        </w:rPr>
        <w:t>наставничества через организацию работы наставнической пары</w:t>
      </w:r>
      <w:r>
        <w:rPr>
          <w:lang w:val="ru-RU"/>
        </w:rPr>
        <w:t>/</w:t>
      </w:r>
      <w:r w:rsidRPr="00BC2E67">
        <w:rPr>
          <w:lang w:val="ru-RU"/>
        </w:rPr>
        <w:t>гру</w:t>
      </w:r>
      <w:r>
        <w:rPr>
          <w:lang w:val="ru-RU"/>
        </w:rPr>
        <w:t>п</w:t>
      </w:r>
      <w:r w:rsidRPr="00BC2E67">
        <w:rPr>
          <w:lang w:val="ru-RU"/>
        </w:rPr>
        <w:t>пы, участники которой находятся в заданной ролевой ситуации, определяемой основ</w:t>
      </w:r>
      <w:r>
        <w:rPr>
          <w:lang w:val="ru-RU"/>
        </w:rPr>
        <w:t>ной</w:t>
      </w:r>
      <w:r w:rsidRPr="00BC2E67">
        <w:rPr>
          <w:lang w:val="ru-RU"/>
        </w:rPr>
        <w:t xml:space="preserve"> деятельностью и позицией участников,</w:t>
      </w:r>
    </w:p>
    <w:p w:rsidR="00946EAA" w:rsidRPr="00BC2E67" w:rsidRDefault="00946EAA" w:rsidP="00946EAA">
      <w:pPr>
        <w:tabs>
          <w:tab w:val="left" w:pos="4060"/>
        </w:tabs>
        <w:ind w:left="38" w:right="369"/>
        <w:rPr>
          <w:lang w:val="ru-RU"/>
        </w:rPr>
      </w:pPr>
      <w:r w:rsidRPr="00BC2E67">
        <w:rPr>
          <w:lang w:val="ru-RU"/>
        </w:rPr>
        <w:t>Персон</w:t>
      </w:r>
      <w:r>
        <w:rPr>
          <w:lang w:val="ru-RU"/>
        </w:rPr>
        <w:t xml:space="preserve">ифицированная </w:t>
      </w:r>
      <w:r w:rsidRPr="00BC2E67">
        <w:rPr>
          <w:lang w:val="ru-RU"/>
        </w:rPr>
        <w:t xml:space="preserve"> программа наставничества — это краткосрочная персонализированная программа (</w:t>
      </w:r>
      <w:r>
        <w:rPr>
          <w:lang w:val="ru-RU"/>
        </w:rPr>
        <w:t>от</w:t>
      </w:r>
      <w:r w:rsidRPr="00BC2E67">
        <w:rPr>
          <w:lang w:val="ru-RU"/>
        </w:rPr>
        <w:t xml:space="preserve"> 3 месяцев до </w:t>
      </w:r>
      <w:r>
        <w:rPr>
          <w:lang w:val="ru-RU"/>
        </w:rPr>
        <w:t>1</w:t>
      </w:r>
      <w:r w:rsidRPr="00BC2E67">
        <w:rPr>
          <w:lang w:val="ru-RU"/>
        </w:rPr>
        <w:t xml:space="preserve">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намеленных на устранение </w:t>
      </w:r>
      <w:r w:rsidR="007F637F">
        <w:rPr>
          <w:lang w:val="ru-RU"/>
        </w:rPr>
        <w:t>выявленных</w:t>
      </w:r>
      <w:r w:rsidRPr="00BC2E67">
        <w:rPr>
          <w:lang w:val="ru-RU"/>
        </w:rPr>
        <w:t xml:space="preserve"> профессиональных затруднений наставляемого и на поддержку его сильных сторон.</w:t>
      </w:r>
    </w:p>
    <w:p w:rsidR="00946EAA" w:rsidRPr="00BC2E67" w:rsidRDefault="007F637F" w:rsidP="00946EAA">
      <w:pPr>
        <w:tabs>
          <w:tab w:val="left" w:pos="4060"/>
        </w:tabs>
        <w:spacing w:after="56" w:line="241" w:lineRule="auto"/>
        <w:ind w:left="5" w:right="403" w:firstLine="749"/>
        <w:jc w:val="left"/>
        <w:rPr>
          <w:lang w:val="ru-RU"/>
        </w:rPr>
      </w:pPr>
      <w:r w:rsidRPr="00A6693A">
        <w:pict>
          <v:shape id="Рисунок 29" o:spid="_x0000_i1025" type="#_x0000_t75" style="width:3pt;height:9.75pt;visibility:visible;mso-wrap-style:square">
            <v:imagedata r:id="rId14" o:title=""/>
          </v:shape>
        </w:pict>
      </w:r>
      <w:r w:rsidR="00946EAA" w:rsidRPr="00BC2E67">
        <w:rPr>
          <w:lang w:val="ru-RU"/>
        </w:rPr>
        <w:t xml:space="preserve">З. Основными принципами системы наставничества педагогических работников являются; принцип научности предполагает </w:t>
      </w:r>
      <w:r w:rsidR="00946EAA" w:rsidRPr="00BC2E67">
        <w:rPr>
          <w:lang w:val="ru-RU"/>
        </w:rPr>
        <w:lastRenderedPageBreak/>
        <w:t>применение научн</w:t>
      </w:r>
      <w:proofErr w:type="gramStart"/>
      <w:r w:rsidR="00946EAA" w:rsidRPr="00BC2E67">
        <w:rPr>
          <w:lang w:val="ru-RU"/>
        </w:rPr>
        <w:t>о</w:t>
      </w:r>
      <w:r>
        <w:rPr>
          <w:lang w:val="ru-RU"/>
        </w:rPr>
        <w:t>-</w:t>
      </w:r>
      <w:proofErr w:type="gramEnd"/>
      <w:r w:rsidR="00946EAA" w:rsidRPr="00BC2E67">
        <w:rPr>
          <w:lang w:val="ru-RU"/>
        </w:rPr>
        <w:t xml:space="preserve"> обоснованных методик и технологий в сфере наставничества педагогических работников;</w:t>
      </w:r>
    </w:p>
    <w:p w:rsidR="00946EAA" w:rsidRPr="00BC2E67" w:rsidRDefault="00946EAA" w:rsidP="00946EAA">
      <w:pPr>
        <w:tabs>
          <w:tab w:val="left" w:pos="4060"/>
        </w:tabs>
        <w:spacing w:after="41"/>
        <w:ind w:left="57" w:right="369"/>
        <w:rPr>
          <w:lang w:val="ru-RU"/>
        </w:rPr>
      </w:pPr>
      <w:r w:rsidRPr="00BC2E67">
        <w:rPr>
          <w:lang w:val="ru-RU"/>
        </w:rPr>
        <w:t>2) принцип системности и стратегической целостности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:rsidR="00946EAA" w:rsidRPr="00BC2E67" w:rsidRDefault="00946EAA" w:rsidP="00946EAA">
      <w:pPr>
        <w:tabs>
          <w:tab w:val="left" w:pos="4060"/>
        </w:tabs>
        <w:ind w:left="76" w:right="369"/>
        <w:rPr>
          <w:lang w:val="ru-RU"/>
        </w:rPr>
      </w:pPr>
      <w:r w:rsidRPr="00BC2E67">
        <w:rPr>
          <w:lang w:val="ru-RU"/>
        </w:rPr>
        <w:t>З) принцип легитимности подразумевает соответствие деятельности по реализации программы наставничества законод</w:t>
      </w:r>
      <w:r>
        <w:rPr>
          <w:lang w:val="ru-RU"/>
        </w:rPr>
        <w:t>ательству</w:t>
      </w:r>
      <w:r w:rsidRPr="00BC2E67">
        <w:rPr>
          <w:lang w:val="ru-RU"/>
        </w:rPr>
        <w:t xml:space="preserve"> Российской Федерации, региональной н</w:t>
      </w:r>
      <w:r>
        <w:rPr>
          <w:lang w:val="ru-RU"/>
        </w:rPr>
        <w:t>о</w:t>
      </w:r>
      <w:r w:rsidRPr="00BC2E67">
        <w:rPr>
          <w:lang w:val="ru-RU"/>
        </w:rPr>
        <w:t>рмативно-право</w:t>
      </w:r>
      <w:r>
        <w:rPr>
          <w:lang w:val="ru-RU"/>
        </w:rPr>
        <w:t>в</w:t>
      </w:r>
      <w:r w:rsidRPr="00BC2E67">
        <w:rPr>
          <w:lang w:val="ru-RU"/>
        </w:rPr>
        <w:t>ой базе;</w:t>
      </w:r>
    </w:p>
    <w:p w:rsidR="00946EAA" w:rsidRPr="00BC2E67" w:rsidRDefault="00946EAA" w:rsidP="00946EAA">
      <w:pPr>
        <w:numPr>
          <w:ilvl w:val="0"/>
          <w:numId w:val="1"/>
        </w:numPr>
        <w:tabs>
          <w:tab w:val="left" w:pos="4060"/>
        </w:tabs>
        <w:spacing w:after="48"/>
        <w:ind w:right="369"/>
        <w:rPr>
          <w:lang w:val="ru-RU"/>
        </w:rPr>
      </w:pPr>
      <w:r w:rsidRPr="00BC2E67">
        <w:rPr>
          <w:lang w:val="ru-RU"/>
        </w:rPr>
        <w:t xml:space="preserve">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</w:t>
      </w:r>
      <w:r>
        <w:rPr>
          <w:noProof/>
          <w:lang w:val="ru-RU" w:eastAsia="ru-RU"/>
        </w:rPr>
        <w:drawing>
          <wp:inline distT="0" distB="0" distL="0" distR="0">
            <wp:extent cx="704850" cy="1333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8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E67">
        <w:rPr>
          <w:lang w:val="ru-RU"/>
        </w:rPr>
        <w:t xml:space="preserve"> честность и открытость взаимоотношений, уважение к личности наставляемого и наставника;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5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EAA" w:rsidRPr="00BC2E67" w:rsidRDefault="00946EAA" w:rsidP="00946EAA">
      <w:pPr>
        <w:numPr>
          <w:ilvl w:val="0"/>
          <w:numId w:val="1"/>
        </w:numPr>
        <w:tabs>
          <w:tab w:val="left" w:pos="4060"/>
        </w:tabs>
        <w:spacing w:after="70"/>
        <w:ind w:right="369"/>
        <w:rPr>
          <w:lang w:val="ru-RU"/>
        </w:rPr>
      </w:pPr>
      <w:r w:rsidRPr="00BC2E67">
        <w:rPr>
          <w:lang w:val="ru-RU"/>
        </w:rPr>
        <w:t>принцип добровольности, свободы выбора, учета многофакторности в определении и совместной деятельности наставника и наставляемого;</w:t>
      </w:r>
    </w:p>
    <w:p w:rsidR="00946EAA" w:rsidRPr="00BC2E67" w:rsidRDefault="00946EAA" w:rsidP="00946EAA">
      <w:pPr>
        <w:numPr>
          <w:ilvl w:val="0"/>
          <w:numId w:val="1"/>
        </w:numPr>
        <w:tabs>
          <w:tab w:val="left" w:pos="4060"/>
        </w:tabs>
        <w:spacing w:after="47"/>
        <w:ind w:right="369"/>
        <w:rPr>
          <w:lang w:val="ru-RU"/>
        </w:rPr>
      </w:pPr>
      <w:r w:rsidRPr="00BC2E67">
        <w:rPr>
          <w:lang w:val="ru-RU"/>
        </w:rPr>
        <w:t xml:space="preserve">принцип </w:t>
      </w:r>
      <w:proofErr w:type="spellStart"/>
      <w:r w:rsidRPr="00BC2E67">
        <w:rPr>
          <w:lang w:val="ru-RU"/>
        </w:rPr>
        <w:t>аксиологичности</w:t>
      </w:r>
      <w:proofErr w:type="spellEnd"/>
      <w:r w:rsidRPr="00BC2E67">
        <w:rPr>
          <w:lang w:val="ru-RU"/>
        </w:rPr>
        <w:t xml:space="preserve"> подразумевает формирование у наставляемого и наставника ценностных </w:t>
      </w:r>
      <w:r>
        <w:rPr>
          <w:lang w:val="ru-RU"/>
        </w:rPr>
        <w:t>отношений</w:t>
      </w:r>
      <w:r w:rsidRPr="00BC2E67">
        <w:rPr>
          <w:lang w:val="ru-RU"/>
        </w:rPr>
        <w:t xml:space="preserve"> к профессиональной деятельности, уважения к личности, государству и окружающей среде, общечеловеческим ценностям;</w:t>
      </w:r>
    </w:p>
    <w:p w:rsidR="00946EAA" w:rsidRPr="00BC2E67" w:rsidRDefault="00946EAA" w:rsidP="00946EAA">
      <w:pPr>
        <w:numPr>
          <w:ilvl w:val="0"/>
          <w:numId w:val="1"/>
        </w:numPr>
        <w:tabs>
          <w:tab w:val="left" w:pos="4060"/>
        </w:tabs>
        <w:spacing w:after="53"/>
        <w:ind w:right="369"/>
        <w:rPr>
          <w:lang w:val="ru-RU"/>
        </w:rPr>
      </w:pPr>
      <w:r w:rsidRPr="00BC2E67">
        <w:rPr>
          <w:lang w:val="ru-RU"/>
        </w:rPr>
        <w:t xml:space="preserve">принцип личной ответственности предполагает ответственное поведение всех субъектов наставнической деятельности куратора, наставника, наставляемого и </w:t>
      </w:r>
      <w:proofErr w:type="spellStart"/>
      <w:proofErr w:type="gramStart"/>
      <w:r w:rsidRPr="00BC2E67">
        <w:rPr>
          <w:lang w:val="ru-RU"/>
        </w:rPr>
        <w:t>пр</w:t>
      </w:r>
      <w:proofErr w:type="spellEnd"/>
      <w:proofErr w:type="gramEnd"/>
      <w:r w:rsidRPr="00BC2E67">
        <w:rPr>
          <w:lang w:val="ru-RU"/>
        </w:rPr>
        <w:t>, к внедрению практик наставничества, его результатам, выбору коммуникативных стратегий и механизмов наставничества;</w:t>
      </w:r>
    </w:p>
    <w:p w:rsidR="00946EAA" w:rsidRPr="00BC2E67" w:rsidRDefault="00946EAA" w:rsidP="00946EAA">
      <w:pPr>
        <w:numPr>
          <w:ilvl w:val="0"/>
          <w:numId w:val="1"/>
        </w:numPr>
        <w:tabs>
          <w:tab w:val="left" w:pos="4060"/>
        </w:tabs>
        <w:spacing w:after="105"/>
        <w:ind w:right="369"/>
        <w:rPr>
          <w:lang w:val="ru-RU"/>
        </w:rPr>
      </w:pPr>
      <w:r w:rsidRPr="00BC2E67">
        <w:rPr>
          <w:lang w:val="ru-RU"/>
        </w:rPr>
        <w:t xml:space="preserve">принцип индивидуализации и персонализации наставничества направлен на сохранение индивидуальных приоритетов в создании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5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E67">
        <w:rPr>
          <w:lang w:val="ru-RU"/>
        </w:rPr>
        <w:t>для наставляемого индивидуальной траектории развития;</w:t>
      </w:r>
    </w:p>
    <w:p w:rsidR="00946EAA" w:rsidRPr="00BC2E67" w:rsidRDefault="00946EAA" w:rsidP="00946EAA">
      <w:pPr>
        <w:numPr>
          <w:ilvl w:val="0"/>
          <w:numId w:val="1"/>
        </w:numPr>
        <w:tabs>
          <w:tab w:val="left" w:pos="4060"/>
        </w:tabs>
        <w:ind w:right="369"/>
        <w:rPr>
          <w:lang w:val="ru-RU"/>
        </w:rPr>
      </w:pPr>
      <w:r w:rsidRPr="00BC2E67">
        <w:rPr>
          <w:lang w:val="ru-RU"/>
        </w:rPr>
        <w:t>принцип равенства признает,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:rsidR="00946EAA" w:rsidRPr="00BC2E67" w:rsidRDefault="00946EAA" w:rsidP="00946EAA">
      <w:pPr>
        <w:tabs>
          <w:tab w:val="left" w:pos="4060"/>
        </w:tabs>
        <w:spacing w:after="326"/>
        <w:ind w:left="158" w:right="369" w:firstLine="749"/>
        <w:rPr>
          <w:lang w:val="ru-RU"/>
        </w:rPr>
      </w:pPr>
      <w:r>
        <w:rPr>
          <w:lang w:val="ru-RU"/>
        </w:rPr>
        <w:t>10)</w:t>
      </w:r>
      <w:r w:rsidRPr="00BC2E67">
        <w:rPr>
          <w:lang w:val="ru-RU"/>
        </w:rPr>
        <w:t xml:space="preserve"> 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:rsidR="00946EAA" w:rsidRPr="00BC2E67" w:rsidRDefault="00946EAA" w:rsidP="00946EAA">
      <w:pPr>
        <w:tabs>
          <w:tab w:val="left" w:pos="4060"/>
        </w:tabs>
        <w:spacing w:after="308"/>
        <w:ind w:left="979" w:right="369" w:firstLine="0"/>
        <w:rPr>
          <w:lang w:val="ru-RU"/>
        </w:rPr>
      </w:pPr>
      <w:r w:rsidRPr="00BC2E67">
        <w:rPr>
          <w:lang w:val="ru-RU"/>
        </w:rPr>
        <w:t>2, Цель и задачи системы наставничества, Формы наставничества</w:t>
      </w:r>
    </w:p>
    <w:p w:rsidR="00946EAA" w:rsidRPr="008375CB" w:rsidRDefault="00946EAA" w:rsidP="00946EAA">
      <w:pPr>
        <w:tabs>
          <w:tab w:val="left" w:pos="4060"/>
        </w:tabs>
        <w:ind w:left="96" w:right="480"/>
        <w:rPr>
          <w:lang w:val="ru-RU"/>
        </w:rPr>
      </w:pPr>
      <w:r w:rsidRPr="00BC2E67">
        <w:rPr>
          <w:lang w:val="ru-RU"/>
        </w:rPr>
        <w:lastRenderedPageBreak/>
        <w:t>2</w:t>
      </w:r>
      <w:r>
        <w:rPr>
          <w:lang w:val="ru-RU"/>
        </w:rPr>
        <w:t>.1.</w:t>
      </w:r>
      <w:r w:rsidRPr="00BC2E67">
        <w:rPr>
          <w:lang w:val="ru-RU"/>
        </w:rPr>
        <w:t xml:space="preserve"> Цель системы наставничества педагогических работников в образовательной организации — реализация комплекса мер по созданию </w:t>
      </w:r>
      <w:r>
        <w:rPr>
          <w:noProof/>
          <w:lang w:val="ru-RU" w:eastAsia="ru-RU"/>
        </w:rPr>
        <w:drawing>
          <wp:inline distT="0" distB="0" distL="0" distR="0">
            <wp:extent cx="9525" cy="2857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3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CE5">
        <w:rPr>
          <w:lang w:val="ru-RU"/>
        </w:rPr>
        <w:t xml:space="preserve">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</w:t>
      </w:r>
      <w:r>
        <w:rPr>
          <w:noProof/>
          <w:lang w:val="ru-RU"/>
        </w:rPr>
        <w:t xml:space="preserve"> молодых/начинающих </w:t>
      </w:r>
      <w:r w:rsidRPr="00946EAA">
        <w:rPr>
          <w:lang w:val="ru-RU"/>
        </w:rPr>
        <w:t xml:space="preserve">специалистов в педагогической </w:t>
      </w:r>
      <w:r>
        <w:rPr>
          <w:lang w:val="ru-RU"/>
        </w:rPr>
        <w:t xml:space="preserve"> </w:t>
      </w:r>
      <w:r w:rsidRPr="00946EAA">
        <w:rPr>
          <w:lang w:val="ru-RU"/>
        </w:rPr>
        <w:t>профессии</w:t>
      </w:r>
      <w:r>
        <w:rPr>
          <w:lang w:val="ru-RU"/>
        </w:rPr>
        <w:t>.</w:t>
      </w:r>
    </w:p>
    <w:p w:rsidR="00946EAA" w:rsidRPr="00BC2E67" w:rsidRDefault="00946EAA" w:rsidP="00946EAA">
      <w:pPr>
        <w:tabs>
          <w:tab w:val="left" w:pos="4060"/>
        </w:tabs>
        <w:spacing w:after="26" w:line="253" w:lineRule="auto"/>
        <w:ind w:left="341" w:right="638" w:hanging="10"/>
        <w:jc w:val="center"/>
        <w:rPr>
          <w:lang w:val="ru-RU"/>
        </w:rPr>
      </w:pPr>
      <w:r w:rsidRPr="00BC2E67">
        <w:rPr>
          <w:lang w:val="ru-RU"/>
        </w:rPr>
        <w:t>2.2. Задачи системы наставничества педагогических работников:</w:t>
      </w:r>
    </w:p>
    <w:p w:rsidR="00946EAA" w:rsidRPr="00BC2E67" w:rsidRDefault="00946EAA" w:rsidP="00946EAA">
      <w:pPr>
        <w:tabs>
          <w:tab w:val="left" w:pos="4060"/>
        </w:tabs>
        <w:spacing w:after="34"/>
        <w:ind w:left="158" w:right="369"/>
        <w:rPr>
          <w:lang w:val="ru-RU"/>
        </w:rPr>
      </w:pPr>
      <w:proofErr w:type="gramStart"/>
      <w:r w:rsidRPr="00BC2E67">
        <w:rPr>
          <w:lang w:val="ru-RU"/>
        </w:rPr>
        <w:t>содействовать создани</w:t>
      </w:r>
      <w:r>
        <w:rPr>
          <w:lang w:val="ru-RU"/>
        </w:rPr>
        <w:t>ю</w:t>
      </w:r>
      <w:r w:rsidRPr="00BC2E67">
        <w:rPr>
          <w:lang w:val="ru-RU"/>
        </w:rPr>
        <w:t xml:space="preserve"> </w:t>
      </w:r>
      <w:r>
        <w:rPr>
          <w:lang w:val="ru-RU"/>
        </w:rPr>
        <w:t>в</w:t>
      </w:r>
      <w:r w:rsidRPr="00BC2E67">
        <w:rPr>
          <w:lang w:val="ru-RU"/>
        </w:rPr>
        <w:t xml:space="preserve"> образовательной организации психологически комфортной образовательной среды наставничества,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3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E67">
        <w:rPr>
          <w:lang w:val="ru-RU"/>
        </w:rPr>
        <w:t>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 оказывать помощь</w:t>
      </w:r>
      <w:r>
        <w:rPr>
          <w:lang w:val="ru-RU"/>
        </w:rPr>
        <w:t xml:space="preserve"> в</w:t>
      </w:r>
      <w:r w:rsidRPr="00BC2E67">
        <w:rPr>
          <w:lang w:val="ru-RU"/>
        </w:rPr>
        <w:t xml:space="preserve"> освоении цифровой информационно</w:t>
      </w:r>
      <w:r>
        <w:rPr>
          <w:lang w:val="ru-RU"/>
        </w:rPr>
        <w:t>-</w:t>
      </w:r>
      <w:r w:rsidRPr="00BC2E67">
        <w:rPr>
          <w:lang w:val="ru-RU"/>
        </w:rPr>
        <w:t xml:space="preserve">коммуникативной среды, эффективных форматов непрерывного профессионального развития и методической поддержки педагогических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3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E67">
        <w:rPr>
          <w:lang w:val="ru-RU"/>
        </w:rPr>
        <w:t>работников образовательной организации, региональных систем научно</w:t>
      </w:r>
      <w:r>
        <w:rPr>
          <w:lang w:val="ru-RU"/>
        </w:rPr>
        <w:t>-</w:t>
      </w:r>
      <w:r w:rsidRPr="00BC2E67">
        <w:rPr>
          <w:lang w:val="ru-RU"/>
        </w:rPr>
        <w:t xml:space="preserve">методического сопровождения педагогических работников и управленческих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3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E67">
        <w:rPr>
          <w:lang w:val="ru-RU"/>
        </w:rPr>
        <w:t>кадров;</w:t>
      </w:r>
      <w:proofErr w:type="gramEnd"/>
      <w:r w:rsidRPr="00BC2E67">
        <w:rPr>
          <w:lang w:val="ru-RU"/>
        </w:rPr>
        <w:t xml:space="preserve"> </w:t>
      </w:r>
      <w:proofErr w:type="gramStart"/>
      <w:r w:rsidRPr="00BC2E67">
        <w:rPr>
          <w:lang w:val="ru-RU"/>
        </w:rPr>
        <w:t>содействовать участию в стратегических партнерских отношениях, развитию горизонтальных связей в сфере наставничества на ш</w:t>
      </w:r>
      <w:r>
        <w:rPr>
          <w:lang w:val="ru-RU"/>
        </w:rPr>
        <w:t>кольном</w:t>
      </w:r>
      <w:r w:rsidRPr="00BC2E67">
        <w:rPr>
          <w:lang w:val="ru-RU"/>
        </w:rPr>
        <w:t xml:space="preserve"> и внешкольном уровнях; способствовать развитию профессиональных компетенций педагогов в условиях цифровой образовательной среды, востребованности использования современ</w:t>
      </w:r>
      <w:r>
        <w:rPr>
          <w:lang w:val="ru-RU"/>
        </w:rPr>
        <w:t>ных информационно-коммуникативных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3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E67">
        <w:rPr>
          <w:lang w:val="ru-RU"/>
        </w:rPr>
        <w:t xml:space="preserve">и педагогических технологий путем внедрения разнообразных, в том числе реверсивных, сетевых и </w:t>
      </w:r>
      <w:r>
        <w:rPr>
          <w:lang w:val="ru-RU"/>
        </w:rPr>
        <w:t xml:space="preserve">дистанционных </w:t>
      </w:r>
      <w:r w:rsidRPr="00BC2E67">
        <w:rPr>
          <w:lang w:val="ru-RU"/>
        </w:rPr>
        <w:t xml:space="preserve"> форм наставничества;</w:t>
      </w:r>
      <w:proofErr w:type="gramEnd"/>
      <w:r w:rsidRPr="00BC2E67">
        <w:rPr>
          <w:lang w:val="ru-RU"/>
        </w:rPr>
        <w:t xml:space="preserve"> </w:t>
      </w:r>
      <w:proofErr w:type="gramStart"/>
      <w:r w:rsidRPr="00BC2E67">
        <w:rPr>
          <w:lang w:val="ru-RU"/>
        </w:rPr>
        <w:t xml:space="preserve">содействовать увеличению числа закрепившихся </w:t>
      </w:r>
      <w:r>
        <w:rPr>
          <w:lang w:val="ru-RU"/>
        </w:rPr>
        <w:t>в</w:t>
      </w:r>
      <w:r w:rsidRPr="00BC2E67">
        <w:rPr>
          <w:lang w:val="ru-RU"/>
        </w:rPr>
        <w:t xml:space="preserve"> профессии педагогических кадров, в том числе молоды</w:t>
      </w:r>
      <w:r>
        <w:rPr>
          <w:lang w:val="ru-RU"/>
        </w:rPr>
        <w:t>х/</w:t>
      </w:r>
      <w:r w:rsidRPr="00BC2E67">
        <w:rPr>
          <w:lang w:val="ru-RU"/>
        </w:rPr>
        <w:t>начинаю</w:t>
      </w:r>
      <w:r>
        <w:rPr>
          <w:lang w:val="ru-RU"/>
        </w:rPr>
        <w:t xml:space="preserve">щих </w:t>
      </w:r>
      <w:r w:rsidRPr="00BC2E67">
        <w:rPr>
          <w:lang w:val="ru-RU"/>
        </w:rPr>
        <w:t xml:space="preserve">педагогов; оказывать помощь в профессиональной и должностной адаптации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>педагога</w:t>
      </w:r>
      <w:r w:rsidRPr="00BC2E67">
        <w:rPr>
          <w:lang w:val="ru-RU"/>
        </w:rPr>
        <w:t xml:space="preserve">, в отношении которого осуществляется </w:t>
      </w:r>
      <w:r>
        <w:rPr>
          <w:lang w:val="ru-RU"/>
        </w:rPr>
        <w:t>наставничество</w:t>
      </w:r>
      <w:r w:rsidRPr="00BC2E67">
        <w:rPr>
          <w:lang w:val="ru-RU"/>
        </w:rPr>
        <w:t xml:space="preserve">, </w:t>
      </w:r>
      <w:r>
        <w:rPr>
          <w:lang w:val="ru-RU"/>
        </w:rPr>
        <w:t>к</w:t>
      </w:r>
      <w:r w:rsidRPr="00BC2E67">
        <w:rPr>
          <w:lang w:val="ru-RU"/>
        </w:rPr>
        <w:t xml:space="preserve"> условиям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3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E67">
        <w:rPr>
          <w:lang w:val="ru-RU"/>
        </w:rPr>
        <w:t xml:space="preserve">осуществления педагогической деятельности конкретной образовательной организации, ознакомление с традициями и укладом школьной жизни,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4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E67">
        <w:rPr>
          <w:lang w:val="ru-RU"/>
        </w:rPr>
        <w:t>а также в преодолении профессиональных трудност</w:t>
      </w:r>
      <w:r>
        <w:rPr>
          <w:lang w:val="ru-RU"/>
        </w:rPr>
        <w:t>е</w:t>
      </w:r>
      <w:r w:rsidRPr="00BC2E67">
        <w:rPr>
          <w:lang w:val="ru-RU"/>
        </w:rPr>
        <w:t>й, возникающих при выполнении должностных обязанностей;</w:t>
      </w:r>
      <w:proofErr w:type="gramEnd"/>
      <w:r w:rsidRPr="00BC2E67">
        <w:rPr>
          <w:lang w:val="ru-RU"/>
        </w:rPr>
        <w:t xml:space="preserve"> обеспечивать формирование и раз</w:t>
      </w:r>
      <w:r>
        <w:rPr>
          <w:lang w:val="ru-RU"/>
        </w:rPr>
        <w:t xml:space="preserve">витие </w:t>
      </w:r>
      <w:r w:rsidRPr="00BC2E67">
        <w:rPr>
          <w:lang w:val="ru-RU"/>
        </w:rPr>
        <w:t xml:space="preserve"> профессиональных знаний и навыко</w:t>
      </w:r>
      <w:r>
        <w:rPr>
          <w:lang w:val="ru-RU"/>
        </w:rPr>
        <w:t>в</w:t>
      </w:r>
      <w:r w:rsidRPr="00BC2E67">
        <w:rPr>
          <w:lang w:val="ru-RU"/>
        </w:rPr>
        <w:t xml:space="preserve"> педагога, в отношении </w:t>
      </w:r>
      <w:r>
        <w:rPr>
          <w:lang w:val="ru-RU"/>
        </w:rPr>
        <w:t>которого</w:t>
      </w:r>
      <w:r w:rsidRPr="00BC2E67">
        <w:rPr>
          <w:lang w:val="ru-RU"/>
        </w:rPr>
        <w:t xml:space="preserve"> осуществляется наставничество; 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 </w:t>
      </w:r>
      <w:proofErr w:type="gramStart"/>
      <w:r w:rsidRPr="00BC2E67">
        <w:rPr>
          <w:lang w:val="ru-RU"/>
        </w:rPr>
        <w:t xml:space="preserve">содействовать выработке навыков профессионального поведения </w:t>
      </w:r>
      <w:r>
        <w:rPr>
          <w:lang w:val="ru-RU"/>
        </w:rPr>
        <w:t>педагогов</w:t>
      </w:r>
      <w:r w:rsidRPr="00BC2E67">
        <w:rPr>
          <w:lang w:val="ru-RU"/>
        </w:rPr>
        <w:t>, в отношении которых осуществляется наставничество, соответствующего профессионально-</w:t>
      </w:r>
      <w:r>
        <w:rPr>
          <w:lang w:val="ru-RU"/>
        </w:rPr>
        <w:t>э</w:t>
      </w:r>
      <w:r w:rsidRPr="00BC2E67">
        <w:rPr>
          <w:lang w:val="ru-RU"/>
        </w:rPr>
        <w:t xml:space="preserve">тическим принципам, а также требованиям, установленным законодательством; знакомить педагогов, в отношении </w:t>
      </w:r>
      <w:r>
        <w:rPr>
          <w:lang w:val="ru-RU"/>
        </w:rPr>
        <w:t xml:space="preserve">которых </w:t>
      </w:r>
      <w:r w:rsidRPr="00BC2E67">
        <w:rPr>
          <w:lang w:val="ru-RU"/>
        </w:rPr>
        <w:t xml:space="preserve"> осуществляется наставничество, с эффективными формами и методами индивидуальной работы и работы в коллективе, направленными на развит</w:t>
      </w:r>
      <w:r>
        <w:rPr>
          <w:lang w:val="ru-RU"/>
        </w:rPr>
        <w:t>и</w:t>
      </w:r>
      <w:r w:rsidRPr="00BC2E67">
        <w:rPr>
          <w:lang w:val="ru-RU"/>
        </w:rPr>
        <w:t xml:space="preserve">е их способности самостоятельно и качественно </w:t>
      </w:r>
      <w:r>
        <w:rPr>
          <w:lang w:val="ru-RU"/>
        </w:rPr>
        <w:t>выпо</w:t>
      </w:r>
      <w:r w:rsidRPr="00BC2E67">
        <w:rPr>
          <w:lang w:val="ru-RU"/>
        </w:rPr>
        <w:t xml:space="preserve">лнять </w:t>
      </w:r>
      <w:r w:rsidRPr="00BC2E67">
        <w:rPr>
          <w:lang w:val="ru-RU"/>
        </w:rPr>
        <w:lastRenderedPageBreak/>
        <w:t xml:space="preserve">возложенные на них должностные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6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E67">
        <w:rPr>
          <w:lang w:val="ru-RU"/>
        </w:rPr>
        <w:t>обязанности;</w:t>
      </w:r>
      <w:proofErr w:type="gramEnd"/>
      <w:r w:rsidRPr="00BC2E67">
        <w:rPr>
          <w:lang w:val="ru-RU"/>
        </w:rPr>
        <w:t xml:space="preserve"> повышать свой профессиональный уровень,</w:t>
      </w:r>
    </w:p>
    <w:p w:rsidR="00946EAA" w:rsidRPr="00BC2E67" w:rsidRDefault="00946EAA" w:rsidP="00946EAA">
      <w:pPr>
        <w:tabs>
          <w:tab w:val="left" w:pos="4060"/>
        </w:tabs>
        <w:ind w:left="95" w:right="499"/>
        <w:rPr>
          <w:lang w:val="ru-RU"/>
        </w:rPr>
      </w:pPr>
      <w:r w:rsidRPr="00BC2E67">
        <w:rPr>
          <w:lang w:val="ru-RU"/>
        </w:rPr>
        <w:t>2.3. В образовательной организации применяются разнообразные формы наставничества («педагог — педагог», «руководитель образовательной организации — педагог», «педа</w:t>
      </w:r>
      <w:r>
        <w:rPr>
          <w:lang w:val="ru-RU"/>
        </w:rPr>
        <w:t>гог</w:t>
      </w:r>
      <w:r w:rsidRPr="00BC2E67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BC2E67">
        <w:rPr>
          <w:lang w:val="ru-RU"/>
        </w:rPr>
        <w:t xml:space="preserve"> — молодой педагог образовательной организации» и другие) по </w:t>
      </w:r>
      <w:r>
        <w:rPr>
          <w:lang w:val="ru-RU"/>
        </w:rPr>
        <w:t>о</w:t>
      </w:r>
      <w:r w:rsidRPr="00BC2E67">
        <w:rPr>
          <w:lang w:val="ru-RU"/>
        </w:rPr>
        <w:t>тношени</w:t>
      </w:r>
      <w:r>
        <w:rPr>
          <w:lang w:val="ru-RU"/>
        </w:rPr>
        <w:t>ю</w:t>
      </w:r>
      <w:r w:rsidRPr="00BC2E67">
        <w:rPr>
          <w:lang w:val="ru-RU"/>
        </w:rPr>
        <w:t xml:space="preserve"> к наставнику или группе </w:t>
      </w:r>
      <w:proofErr w:type="gramStart"/>
      <w:r w:rsidRPr="00BC2E67">
        <w:rPr>
          <w:lang w:val="ru-RU"/>
        </w:rPr>
        <w:t>наставляемых</w:t>
      </w:r>
      <w:proofErr w:type="gramEnd"/>
      <w:r w:rsidRPr="00BC2E67">
        <w:rPr>
          <w:lang w:val="ru-RU"/>
        </w:rPr>
        <w:t>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</w:t>
      </w:r>
      <w:r>
        <w:rPr>
          <w:lang w:val="ru-RU"/>
        </w:rPr>
        <w:t>труднений</w:t>
      </w:r>
      <w:r w:rsidRPr="00BC2E67">
        <w:rPr>
          <w:lang w:val="ru-RU"/>
        </w:rPr>
        <w:t>, запроса наставляемого и имеющихся кадровых ресурсов</w:t>
      </w:r>
      <w:r>
        <w:rPr>
          <w:lang w:val="ru-RU"/>
        </w:rPr>
        <w:t>.</w:t>
      </w:r>
      <w:r w:rsidRPr="00BC2E67">
        <w:rPr>
          <w:lang w:val="ru-RU"/>
        </w:rPr>
        <w:t xml:space="preserve"> Формы наставничества используются как в одном виде, так и в комплексе в зависимости от запланированных эффектов.</w:t>
      </w:r>
    </w:p>
    <w:p w:rsidR="00946EAA" w:rsidRPr="00F25CE5" w:rsidRDefault="00946EAA" w:rsidP="00946EAA">
      <w:pPr>
        <w:tabs>
          <w:tab w:val="left" w:pos="4060"/>
        </w:tabs>
        <w:spacing w:after="31"/>
        <w:ind w:left="158" w:right="480"/>
        <w:rPr>
          <w:lang w:val="ru-RU"/>
        </w:rPr>
      </w:pPr>
      <w:proofErr w:type="gramStart"/>
      <w:r w:rsidRPr="00BC2E67">
        <w:rPr>
          <w:lang w:val="ru-RU"/>
        </w:rPr>
        <w:t>Виртуальное (дистанционное) наставничество — «инстанционная форма организации наставничества с использованием информационно</w:t>
      </w:r>
      <w:r>
        <w:rPr>
          <w:lang w:val="ru-RU"/>
        </w:rPr>
        <w:t>-</w:t>
      </w:r>
      <w:r w:rsidRPr="00BC2E67">
        <w:rPr>
          <w:lang w:val="ru-RU"/>
        </w:rPr>
        <w:t>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</w:t>
      </w:r>
      <w:r>
        <w:rPr>
          <w:lang w:val="ru-RU"/>
        </w:rPr>
        <w:t>алы</w:t>
      </w:r>
      <w:r w:rsidRPr="00BC2E67">
        <w:rPr>
          <w:lang w:val="ru-RU"/>
        </w:rPr>
        <w:t xml:space="preserve"> и др. </w:t>
      </w:r>
      <w:r w:rsidRPr="00F25CE5">
        <w:rPr>
          <w:lang w:val="ru-RU"/>
        </w:rPr>
        <w:t>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— наставляемый», привлечь профессионалов и сформировать банк данных наставников, делает наставничество доступным для широкого круга лиц,</w:t>
      </w:r>
      <w:proofErr w:type="gramEnd"/>
    </w:p>
    <w:p w:rsidR="00946EAA" w:rsidRPr="00BC2E67" w:rsidRDefault="00946EAA" w:rsidP="00946EAA">
      <w:pPr>
        <w:tabs>
          <w:tab w:val="left" w:pos="4060"/>
        </w:tabs>
        <w:spacing w:after="48"/>
        <w:ind w:left="158" w:right="461"/>
        <w:rPr>
          <w:lang w:val="ru-RU"/>
        </w:rPr>
      </w:pPr>
      <w:r w:rsidRPr="00BC2E67">
        <w:rPr>
          <w:lang w:val="ru-RU"/>
        </w:rPr>
        <w:t xml:space="preserve">Наставничество в группе — форма наставничества, когда один наставник взаимодействует с группой наставляемых одновременно (от двух </w:t>
      </w:r>
      <w:r>
        <w:rPr>
          <w:lang w:val="ru-RU"/>
        </w:rPr>
        <w:t>и</w:t>
      </w:r>
      <w:r w:rsidRPr="00BC2E67">
        <w:rPr>
          <w:lang w:val="ru-RU"/>
        </w:rPr>
        <w:t xml:space="preserve"> более человек).</w:t>
      </w:r>
    </w:p>
    <w:p w:rsidR="00946EAA" w:rsidRPr="00BC2E67" w:rsidRDefault="00946EAA" w:rsidP="00946EAA">
      <w:pPr>
        <w:tabs>
          <w:tab w:val="left" w:pos="4060"/>
        </w:tabs>
        <w:spacing w:after="51"/>
        <w:ind w:left="158" w:right="461"/>
        <w:rPr>
          <w:lang w:val="ru-RU"/>
        </w:rPr>
      </w:pPr>
      <w:r w:rsidRPr="00BC2E67">
        <w:rPr>
          <w:lang w:val="ru-RU"/>
        </w:rPr>
        <w:t>Краткосрочное или целеполагающее наставничество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:rsidR="00946EAA" w:rsidRPr="00BC2E67" w:rsidRDefault="00946EAA" w:rsidP="00946EAA">
      <w:pPr>
        <w:tabs>
          <w:tab w:val="left" w:pos="4060"/>
        </w:tabs>
        <w:spacing w:after="45"/>
        <w:ind w:left="158" w:right="461"/>
        <w:rPr>
          <w:lang w:val="ru-RU"/>
        </w:rPr>
      </w:pPr>
      <w:r w:rsidRPr="00BC2E67">
        <w:rPr>
          <w:lang w:val="ru-RU"/>
        </w:rPr>
        <w:t>Реверсивное наставничеств</w:t>
      </w:r>
      <w:proofErr w:type="gramStart"/>
      <w:r w:rsidRPr="00BC2E67">
        <w:rPr>
          <w:lang w:val="ru-RU"/>
        </w:rPr>
        <w:t>о</w:t>
      </w:r>
      <w:r>
        <w:rPr>
          <w:lang w:val="ru-RU"/>
        </w:rPr>
        <w:t>-</w:t>
      </w:r>
      <w:proofErr w:type="gramEnd"/>
      <w:r w:rsidRPr="00BC2E67">
        <w:rPr>
          <w:lang w:val="ru-RU"/>
        </w:rPr>
        <w:t xml:space="preserve"> профессионал младшего возраста </w:t>
      </w:r>
      <w:r>
        <w:rPr>
          <w:lang w:val="ru-RU"/>
        </w:rPr>
        <w:t>становится</w:t>
      </w:r>
      <w:r w:rsidRPr="00BC2E67">
        <w:rPr>
          <w:lang w:val="ru-RU"/>
        </w:rPr>
        <w:t xml:space="preserve"> наставником опытного работника по вопросам новых </w:t>
      </w:r>
      <w:r>
        <w:rPr>
          <w:lang w:val="ru-RU"/>
        </w:rPr>
        <w:t>т</w:t>
      </w:r>
      <w:r w:rsidRPr="00BC2E67">
        <w:rPr>
          <w:lang w:val="ru-RU"/>
        </w:rPr>
        <w:t xml:space="preserve">енденций, технологий, а </w:t>
      </w:r>
      <w:r>
        <w:rPr>
          <w:lang w:val="ru-RU"/>
        </w:rPr>
        <w:t>опытный</w:t>
      </w:r>
      <w:r w:rsidRPr="00BC2E67">
        <w:rPr>
          <w:lang w:val="ru-RU"/>
        </w:rPr>
        <w:t xml:space="preserve"> педагог становится наставником молодого педагога в вопросах методики и организации учебно-воспитательног</w:t>
      </w:r>
      <w:r>
        <w:rPr>
          <w:lang w:val="ru-RU"/>
        </w:rPr>
        <w:t>о</w:t>
      </w:r>
      <w:r w:rsidRPr="00BC2E67">
        <w:rPr>
          <w:lang w:val="ru-RU"/>
        </w:rPr>
        <w:t xml:space="preserve"> процесса,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6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E67">
        <w:rPr>
          <w:lang w:val="ru-RU"/>
        </w:rPr>
        <w:t>Ситуационное наставничество</w:t>
      </w:r>
      <w:r>
        <w:rPr>
          <w:lang w:val="ru-RU"/>
        </w:rPr>
        <w:t>-</w:t>
      </w:r>
      <w:r w:rsidRPr="00BC2E67">
        <w:rPr>
          <w:lang w:val="ru-RU"/>
        </w:rPr>
        <w:t xml:space="preserve"> наставник оказывает помощь или консультацию всякий раз, когда наставляемый нуждается в них. К</w:t>
      </w:r>
      <w:r>
        <w:rPr>
          <w:lang w:val="ru-RU"/>
        </w:rPr>
        <w:t>ак</w:t>
      </w:r>
      <w:r w:rsidRPr="00BC2E67">
        <w:rPr>
          <w:lang w:val="ru-RU"/>
        </w:rPr>
        <w:t xml:space="preserve"> правило, роль наставника состоит в том, чтобы обеспечить немедленное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0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E67">
        <w:rPr>
          <w:lang w:val="ru-RU"/>
        </w:rPr>
        <w:t>реагирование на ту или иную ситуацию, значимую для его подопечного,</w:t>
      </w:r>
    </w:p>
    <w:p w:rsidR="00946EAA" w:rsidRPr="00BC2E67" w:rsidRDefault="00946EAA" w:rsidP="00946EAA">
      <w:pPr>
        <w:tabs>
          <w:tab w:val="left" w:pos="4060"/>
        </w:tabs>
        <w:spacing w:after="48"/>
        <w:ind w:left="158" w:right="499"/>
        <w:rPr>
          <w:lang w:val="ru-RU"/>
        </w:rPr>
      </w:pPr>
      <w:r w:rsidRPr="00BC2E67">
        <w:rPr>
          <w:lang w:val="ru-RU"/>
        </w:rPr>
        <w:t>Скоростное наставничеств</w:t>
      </w:r>
      <w:proofErr w:type="gramStart"/>
      <w:r w:rsidRPr="00BC2E67">
        <w:rPr>
          <w:lang w:val="ru-RU"/>
        </w:rPr>
        <w:t>о</w:t>
      </w:r>
      <w:r>
        <w:rPr>
          <w:lang w:val="ru-RU"/>
        </w:rPr>
        <w:t>-</w:t>
      </w:r>
      <w:proofErr w:type="gramEnd"/>
      <w:r w:rsidRPr="00BC2E67">
        <w:rPr>
          <w:lang w:val="ru-RU"/>
        </w:rPr>
        <w:t xml:space="preserve"> однократная встреча наставляемого (наставляемых) с наставником более высокого уровня (профессионалом: компетентным </w:t>
      </w:r>
      <w:r>
        <w:rPr>
          <w:lang w:val="ru-RU"/>
        </w:rPr>
        <w:t>лицом</w:t>
      </w:r>
      <w:r w:rsidRPr="00BC2E67">
        <w:rPr>
          <w:lang w:val="ru-RU"/>
        </w:rPr>
        <w:t>) с целью построения взаимоотношений с другими работниками, объединенными общими проблемами и интересами или обменом опытом</w:t>
      </w:r>
      <w:r>
        <w:rPr>
          <w:lang w:val="ru-RU"/>
        </w:rPr>
        <w:t>.</w:t>
      </w:r>
      <w:r w:rsidRPr="00BC2E67">
        <w:rPr>
          <w:lang w:val="ru-RU"/>
        </w:rPr>
        <w:t xml:space="preserve"> Такие встречи помогают формулировать и устанавливать цели индивидуального развития и карьерного роста на основе информации, полученной из </w:t>
      </w:r>
      <w:r w:rsidRPr="00BC2E67">
        <w:rPr>
          <w:lang w:val="ru-RU"/>
        </w:rPr>
        <w:lastRenderedPageBreak/>
        <w:t>авторитетных источников, обменяться мнениями и личным опытом, а также наладить отношения «на</w:t>
      </w:r>
      <w:r>
        <w:rPr>
          <w:lang w:val="ru-RU"/>
        </w:rPr>
        <w:t>ставник</w:t>
      </w:r>
      <w:r w:rsidRPr="00BC2E67">
        <w:rPr>
          <w:lang w:val="ru-RU"/>
        </w:rPr>
        <w:t xml:space="preserve"> — наставляемый» («равный — </w:t>
      </w:r>
      <w:proofErr w:type="gramStart"/>
      <w:r w:rsidRPr="00BC2E67">
        <w:rPr>
          <w:lang w:val="ru-RU"/>
        </w:rPr>
        <w:t>равному</w:t>
      </w:r>
      <w:proofErr w:type="gramEnd"/>
      <w:r w:rsidRPr="00BC2E67">
        <w:rPr>
          <w:lang w:val="ru-RU"/>
        </w:rPr>
        <w:t>»).</w:t>
      </w:r>
    </w:p>
    <w:p w:rsidR="00946EAA" w:rsidRPr="00BC2E67" w:rsidRDefault="00946EAA" w:rsidP="00946EAA">
      <w:pPr>
        <w:tabs>
          <w:tab w:val="left" w:pos="4060"/>
        </w:tabs>
        <w:spacing w:after="50"/>
        <w:ind w:left="158" w:right="499"/>
        <w:rPr>
          <w:lang w:val="ru-RU"/>
        </w:rPr>
      </w:pPr>
      <w:r w:rsidRPr="00BC2E67">
        <w:rPr>
          <w:lang w:val="ru-RU"/>
        </w:rPr>
        <w:t xml:space="preserve">Традиционная форма наставничества («один-на-один») </w:t>
      </w:r>
      <w:r>
        <w:rPr>
          <w:noProof/>
          <w:lang w:val="ru-RU" w:eastAsia="ru-RU"/>
        </w:rPr>
        <w:drawing>
          <wp:inline distT="0" distB="0" distL="0" distR="0">
            <wp:extent cx="95250" cy="285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0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E67">
        <w:rPr>
          <w:lang w:val="ru-RU"/>
        </w:rPr>
        <w:t xml:space="preserve">взаимодействие между более опытным и начинающим работником в течение определенного продолжительного времени. Обычно </w:t>
      </w:r>
      <w:r>
        <w:rPr>
          <w:lang w:val="ru-RU"/>
        </w:rPr>
        <w:t xml:space="preserve">проводится </w:t>
      </w:r>
      <w:r w:rsidRPr="00BC2E67">
        <w:rPr>
          <w:lang w:val="ru-RU"/>
        </w:rPr>
        <w:t xml:space="preserve"> отбор наставника и наставляемого по определенным критериям: опыт, навыки, личностные характеристики и др.</w:t>
      </w:r>
    </w:p>
    <w:p w:rsidR="00946EAA" w:rsidRPr="00BC2E67" w:rsidRDefault="00946EAA" w:rsidP="00946EAA">
      <w:pPr>
        <w:tabs>
          <w:tab w:val="left" w:pos="4060"/>
        </w:tabs>
        <w:spacing w:after="50"/>
        <w:ind w:left="158" w:right="480"/>
        <w:rPr>
          <w:lang w:val="ru-RU"/>
        </w:rPr>
      </w:pPr>
      <w:r w:rsidRPr="00BC2E67">
        <w:rPr>
          <w:lang w:val="ru-RU"/>
        </w:rPr>
        <w:t>Форма наставничества «учитель — учитель» — способ реализации целевой модели наставничества через организацию взаимодействия наставнической пары «учитель-профессионал — учитель, вовлеченный н различные формы поддержки и сопровождения»,</w:t>
      </w:r>
    </w:p>
    <w:p w:rsidR="00946EAA" w:rsidRPr="00F25CE5" w:rsidRDefault="00946EAA" w:rsidP="007F637F">
      <w:pPr>
        <w:tabs>
          <w:tab w:val="left" w:pos="993"/>
        </w:tabs>
        <w:spacing w:after="310"/>
        <w:ind w:left="158" w:right="480" w:firstLine="268"/>
        <w:rPr>
          <w:lang w:val="ru-RU"/>
        </w:rPr>
      </w:pPr>
      <w:r w:rsidRPr="00BC2E67">
        <w:rPr>
          <w:lang w:val="ru-RU"/>
        </w:rPr>
        <w:t xml:space="preserve">Форма наставничества «руководитель образовательной организации </w:t>
      </w:r>
      <w:r>
        <w:rPr>
          <w:noProof/>
          <w:lang w:val="ru-RU" w:eastAsia="ru-RU"/>
        </w:rPr>
        <w:drawing>
          <wp:inline distT="0" distB="0" distL="0" distR="0">
            <wp:extent cx="95250" cy="95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0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E67">
        <w:rPr>
          <w:lang w:val="ru-RU"/>
        </w:rPr>
        <w:t xml:space="preserve">учитель» способ реализации целевой модели наставничества через организацию </w:t>
      </w:r>
      <w:r>
        <w:rPr>
          <w:lang w:val="ru-RU"/>
        </w:rPr>
        <w:t>взаимодействия</w:t>
      </w:r>
      <w:r w:rsidRPr="00F25CE5">
        <w:rPr>
          <w:lang w:val="ru-RU"/>
        </w:rPr>
        <w:t xml:space="preserve"> наставнической пары «руководитель образовательной организации — учитель»,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</w:t>
      </w:r>
      <w:r>
        <w:rPr>
          <w:lang w:val="ru-RU"/>
        </w:rPr>
        <w:t>п</w:t>
      </w:r>
      <w:r w:rsidRPr="00F25CE5">
        <w:rPr>
          <w:lang w:val="ru-RU"/>
        </w:rPr>
        <w:t>едагогических, кадровых, методических, психолого-педагогических условий ресурсов.</w:t>
      </w:r>
    </w:p>
    <w:p w:rsidR="00946EAA" w:rsidRDefault="00946EAA" w:rsidP="00946EAA">
      <w:pPr>
        <w:numPr>
          <w:ilvl w:val="0"/>
          <w:numId w:val="2"/>
        </w:numPr>
        <w:tabs>
          <w:tab w:val="left" w:pos="4060"/>
        </w:tabs>
        <w:spacing w:after="324" w:line="253" w:lineRule="auto"/>
        <w:ind w:left="696" w:right="235" w:hanging="365"/>
        <w:jc w:val="center"/>
      </w:pPr>
      <w:proofErr w:type="spellStart"/>
      <w:r>
        <w:t>Организация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 xml:space="preserve"> </w:t>
      </w:r>
      <w:proofErr w:type="spellStart"/>
      <w:r>
        <w:t>наставничества</w:t>
      </w:r>
      <w:proofErr w:type="spellEnd"/>
    </w:p>
    <w:p w:rsidR="00946EAA" w:rsidRPr="00BC2E67" w:rsidRDefault="00946EAA" w:rsidP="007F637F">
      <w:pPr>
        <w:numPr>
          <w:ilvl w:val="1"/>
          <w:numId w:val="2"/>
        </w:numPr>
        <w:tabs>
          <w:tab w:val="left" w:pos="4060"/>
        </w:tabs>
        <w:ind w:right="461"/>
        <w:jc w:val="left"/>
        <w:rPr>
          <w:lang w:val="ru-RU"/>
        </w:rPr>
      </w:pPr>
      <w:r w:rsidRPr="00BC2E67">
        <w:rPr>
          <w:lang w:val="ru-RU"/>
        </w:rPr>
        <w:t xml:space="preserve">Наставничество организуется </w:t>
      </w:r>
      <w:r>
        <w:rPr>
          <w:lang w:val="ru-RU"/>
        </w:rPr>
        <w:t>н</w:t>
      </w:r>
      <w:r w:rsidRPr="00BC2E67">
        <w:rPr>
          <w:lang w:val="ru-RU"/>
        </w:rPr>
        <w:t xml:space="preserve">а </w:t>
      </w:r>
      <w:r>
        <w:rPr>
          <w:lang w:val="ru-RU"/>
        </w:rPr>
        <w:t xml:space="preserve">основании </w:t>
      </w:r>
      <w:r w:rsidRPr="00BC2E67">
        <w:rPr>
          <w:lang w:val="ru-RU"/>
        </w:rPr>
        <w:t xml:space="preserve"> приказа </w:t>
      </w:r>
      <w:r>
        <w:rPr>
          <w:lang w:val="ru-RU"/>
        </w:rPr>
        <w:t xml:space="preserve">руководителя </w:t>
      </w:r>
      <w:r w:rsidRPr="00BC2E67">
        <w:rPr>
          <w:lang w:val="ru-RU"/>
        </w:rPr>
        <w:t xml:space="preserve"> образовательной организации «Об утверждении положения о системе наставничества педагогических работников в образовательной организации».</w:t>
      </w:r>
    </w:p>
    <w:p w:rsidR="00946EAA" w:rsidRDefault="00946EAA" w:rsidP="00946EAA">
      <w:pPr>
        <w:numPr>
          <w:ilvl w:val="1"/>
          <w:numId w:val="2"/>
        </w:numPr>
        <w:tabs>
          <w:tab w:val="left" w:pos="4060"/>
        </w:tabs>
        <w:ind w:right="461"/>
        <w:jc w:val="left"/>
        <w:rPr>
          <w:lang w:val="ru-RU"/>
        </w:rPr>
      </w:pPr>
      <w:r w:rsidRPr="00BC2E67">
        <w:rPr>
          <w:lang w:val="ru-RU"/>
        </w:rPr>
        <w:t>Педагогический работник назначается наставником с его письменного согласия приказом руководителя образовательной организации</w:t>
      </w:r>
      <w:r>
        <w:rPr>
          <w:lang w:val="ru-RU"/>
        </w:rPr>
        <w:t>.</w:t>
      </w:r>
    </w:p>
    <w:p w:rsidR="00946EAA" w:rsidRPr="00BC2E67" w:rsidRDefault="00946EAA" w:rsidP="00946EAA">
      <w:pPr>
        <w:tabs>
          <w:tab w:val="left" w:pos="4060"/>
        </w:tabs>
        <w:ind w:left="1051" w:right="461" w:firstLine="0"/>
        <w:jc w:val="left"/>
        <w:rPr>
          <w:lang w:val="ru-RU"/>
        </w:rPr>
      </w:pPr>
      <w:r w:rsidRPr="00BC2E67">
        <w:rPr>
          <w:lang w:val="ru-RU"/>
        </w:rPr>
        <w:t>3</w:t>
      </w:r>
      <w:r>
        <w:rPr>
          <w:lang w:val="ru-RU"/>
        </w:rPr>
        <w:t>.</w:t>
      </w:r>
      <w:r w:rsidRPr="00BC2E67">
        <w:rPr>
          <w:lang w:val="ru-RU"/>
        </w:rPr>
        <w:t>3</w:t>
      </w:r>
      <w:r>
        <w:rPr>
          <w:lang w:val="ru-RU"/>
        </w:rPr>
        <w:t>.</w:t>
      </w:r>
      <w:r w:rsidRPr="00BC2E67">
        <w:rPr>
          <w:lang w:val="ru-RU"/>
        </w:rPr>
        <w:t xml:space="preserve"> Руководитель образовательной организации:</w:t>
      </w:r>
    </w:p>
    <w:p w:rsidR="00946EAA" w:rsidRPr="00BC2E67" w:rsidRDefault="00946EAA" w:rsidP="00946EAA">
      <w:pPr>
        <w:tabs>
          <w:tab w:val="left" w:pos="4060"/>
        </w:tabs>
        <w:spacing w:after="26"/>
        <w:ind w:left="158" w:right="441"/>
        <w:rPr>
          <w:lang w:val="ru-RU"/>
        </w:rPr>
      </w:pPr>
      <w:r w:rsidRPr="00BC2E67">
        <w:rPr>
          <w:lang w:val="ru-RU"/>
        </w:rPr>
        <w:t xml:space="preserve">осуществляет общее руководство и координацию внедрения (применения) системы (целевой модели) наставничества педагогических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E67">
        <w:rPr>
          <w:lang w:val="ru-RU"/>
        </w:rPr>
        <w:t>работников в образова</w:t>
      </w:r>
      <w:r>
        <w:rPr>
          <w:lang w:val="ru-RU"/>
        </w:rPr>
        <w:t>т</w:t>
      </w:r>
      <w:r w:rsidRPr="00BC2E67">
        <w:rPr>
          <w:lang w:val="ru-RU"/>
        </w:rPr>
        <w:t>е</w:t>
      </w:r>
      <w:r>
        <w:rPr>
          <w:lang w:val="ru-RU"/>
        </w:rPr>
        <w:t>ль</w:t>
      </w:r>
      <w:r w:rsidRPr="00BC2E67">
        <w:rPr>
          <w:lang w:val="ru-RU"/>
        </w:rPr>
        <w:t>ной организации; 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 утверждает куратора реализации программ наставничества, способствует отбору наставников и наставляемых, а также утверждает их; утверждает план мероприятий («дорожную карту» по реализации Положения; издает прика</w:t>
      </w:r>
      <w:proofErr w:type="gramStart"/>
      <w:r w:rsidRPr="00BC2E67">
        <w:rPr>
          <w:lang w:val="ru-RU"/>
        </w:rPr>
        <w:t>з(</w:t>
      </w:r>
      <w:proofErr w:type="gramEnd"/>
      <w:r w:rsidRPr="00BC2E67">
        <w:rPr>
          <w:lang w:val="ru-RU"/>
        </w:rPr>
        <w:t xml:space="preserve">ы) о закреплении наставнических пар/групп с </w:t>
      </w:r>
      <w:r>
        <w:rPr>
          <w:lang w:val="ru-RU"/>
        </w:rPr>
        <w:t xml:space="preserve"> их </w:t>
      </w:r>
      <w:r w:rsidRPr="00BC2E67">
        <w:rPr>
          <w:lang w:val="ru-RU"/>
        </w:rPr>
        <w:t>письме</w:t>
      </w:r>
      <w:r>
        <w:rPr>
          <w:lang w:val="ru-RU"/>
        </w:rPr>
        <w:t>нного</w:t>
      </w:r>
      <w:r w:rsidRPr="00BC2E67">
        <w:rPr>
          <w:lang w:val="ru-RU"/>
        </w:rPr>
        <w:t xml:space="preserve"> согласия их участников на возложение на них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E67">
        <w:rPr>
          <w:lang w:val="ru-RU"/>
        </w:rPr>
        <w:t xml:space="preserve">дополнительных обязанностей, связанных с наставнической деятельностью; способствует созданию сетевого взаимодействия в сфере наставничества, осуществляет контакты с различными учреждениями </w:t>
      </w:r>
      <w:r>
        <w:rPr>
          <w:noProof/>
          <w:lang w:val="ru-RU" w:eastAsia="ru-RU"/>
        </w:rPr>
        <w:drawing>
          <wp:inline distT="0" distB="0" distL="0" distR="0">
            <wp:extent cx="85725" cy="952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E67">
        <w:rPr>
          <w:lang w:val="ru-RU"/>
        </w:rPr>
        <w:t xml:space="preserve"> организациями по проблемам наставничества (заключение договоров о сотрудничестве, </w:t>
      </w:r>
      <w:r w:rsidRPr="00BC2E67">
        <w:rPr>
          <w:lang w:val="ru-RU"/>
        </w:rPr>
        <w:lastRenderedPageBreak/>
        <w:t>о соци</w:t>
      </w:r>
      <w:r>
        <w:rPr>
          <w:lang w:val="ru-RU"/>
        </w:rPr>
        <w:t>а</w:t>
      </w:r>
      <w:r w:rsidRPr="00BC2E67">
        <w:rPr>
          <w:lang w:val="ru-RU"/>
        </w:rPr>
        <w:t xml:space="preserve">льном партнерстве; проведение координационных совещаний, участие в конференциях, форумах, </w:t>
      </w:r>
      <w:proofErr w:type="spellStart"/>
      <w:r w:rsidRPr="00BC2E67">
        <w:rPr>
          <w:lang w:val="ru-RU"/>
        </w:rPr>
        <w:t>вебинарах</w:t>
      </w:r>
      <w:proofErr w:type="spellEnd"/>
      <w:r w:rsidRPr="00BC2E67">
        <w:rPr>
          <w:lang w:val="ru-RU"/>
        </w:rPr>
        <w:t xml:space="preserve">, семинарах по проблемам наставничества и </w:t>
      </w:r>
      <w:proofErr w:type="gramStart"/>
      <w:r w:rsidRPr="00BC2E67">
        <w:rPr>
          <w:lang w:val="ru-RU"/>
        </w:rPr>
        <w:t>т</w:t>
      </w:r>
      <w:proofErr w:type="gramEnd"/>
      <w:r w:rsidRPr="00BC2E67">
        <w:rPr>
          <w:lang w:val="ru-RU"/>
        </w:rPr>
        <w:t>.</w:t>
      </w:r>
      <w:r>
        <w:rPr>
          <w:noProof/>
          <w:lang w:val="ru-RU" w:eastAsia="ru-RU"/>
        </w:rPr>
        <w:drawing>
          <wp:inline distT="0" distB="0" distL="0" distR="0">
            <wp:extent cx="247650" cy="1619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7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EAA" w:rsidRPr="00BC2E67" w:rsidRDefault="00946EAA" w:rsidP="00946EAA">
      <w:pPr>
        <w:tabs>
          <w:tab w:val="left" w:pos="4060"/>
        </w:tabs>
        <w:ind w:left="158" w:right="369"/>
        <w:rPr>
          <w:lang w:val="ru-RU"/>
        </w:rPr>
      </w:pPr>
      <w:r w:rsidRPr="00BC2E67">
        <w:rPr>
          <w:lang w:val="ru-RU"/>
        </w:rPr>
        <w:t>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:rsidR="00946EAA" w:rsidRPr="00BC2E67" w:rsidRDefault="00946EAA" w:rsidP="00946EAA">
      <w:pPr>
        <w:tabs>
          <w:tab w:val="left" w:pos="4060"/>
        </w:tabs>
        <w:ind w:left="864" w:right="369" w:firstLine="0"/>
        <w:rPr>
          <w:lang w:val="ru-RU"/>
        </w:rPr>
      </w:pPr>
      <w:r w:rsidRPr="00BC2E67">
        <w:rPr>
          <w:lang w:val="ru-RU"/>
        </w:rPr>
        <w:t>3.4, Куратор реализации программ наставничества:</w:t>
      </w:r>
    </w:p>
    <w:p w:rsidR="00946EAA" w:rsidRPr="00BC2E67" w:rsidRDefault="00946EAA" w:rsidP="00946EAA">
      <w:pPr>
        <w:tabs>
          <w:tab w:val="left" w:pos="4060"/>
        </w:tabs>
        <w:ind w:left="158" w:right="369"/>
        <w:rPr>
          <w:lang w:val="ru-RU"/>
        </w:rPr>
      </w:pPr>
      <w:proofErr w:type="gramStart"/>
      <w:r w:rsidRPr="00BC2E67">
        <w:rPr>
          <w:lang w:val="ru-RU"/>
        </w:rPr>
        <w:t>назначается руководителем образовательной организации из числа заместителей руководителя; 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 предлагает руководителю образовательной организации для утверждения состава школьного методического объединения наставников для утверждения (</w:t>
      </w:r>
      <w:r>
        <w:rPr>
          <w:lang w:val="ru-RU"/>
        </w:rPr>
        <w:t>при</w:t>
      </w:r>
      <w:r w:rsidRPr="00BC2E67">
        <w:rPr>
          <w:lang w:val="ru-RU"/>
        </w:rPr>
        <w:t xml:space="preserve"> необходимости его создания); разрабатывает план мероприятий («дорожную карту») по реализации Положения;</w:t>
      </w:r>
      <w:proofErr w:type="gramEnd"/>
      <w:r w:rsidRPr="00BC2E67">
        <w:rPr>
          <w:lang w:val="ru-RU"/>
        </w:rPr>
        <w:t xml:space="preserve"> </w:t>
      </w:r>
      <w:proofErr w:type="gramStart"/>
      <w:r w:rsidRPr="00BC2E67">
        <w:rPr>
          <w:lang w:val="ru-RU"/>
        </w:rPr>
        <w:t>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— страницы официального сайта образовательной организации, социальных сетей; 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</w:t>
      </w:r>
      <w:proofErr w:type="gramEnd"/>
      <w:r w:rsidRPr="00BC2E67">
        <w:rPr>
          <w:lang w:val="ru-RU"/>
        </w:rPr>
        <w:t xml:space="preserve"> 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 организует повышение уровня профессионального мастерства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2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E67">
        <w:rPr>
          <w:lang w:val="ru-RU"/>
        </w:rPr>
        <w:t xml:space="preserve">наставников, в том числе на </w:t>
      </w:r>
      <w:proofErr w:type="spellStart"/>
      <w:r w:rsidRPr="00BC2E67">
        <w:rPr>
          <w:lang w:val="ru-RU"/>
        </w:rPr>
        <w:t>стажировочных</w:t>
      </w:r>
      <w:proofErr w:type="spellEnd"/>
      <w:r w:rsidRPr="00BC2E67">
        <w:rPr>
          <w:lang w:val="ru-RU"/>
        </w:rPr>
        <w:t xml:space="preserve"> площадках и в базовых шкотах с привлечением наставников из других образовательных организаций“, курирует процесс разработки и реализации персонализированных программ наставничества;</w:t>
      </w:r>
    </w:p>
    <w:p w:rsidR="00946EAA" w:rsidRPr="00BC2E67" w:rsidRDefault="00946EAA" w:rsidP="00946EAA">
      <w:pPr>
        <w:tabs>
          <w:tab w:val="left" w:pos="4060"/>
        </w:tabs>
        <w:ind w:left="158" w:right="369"/>
        <w:rPr>
          <w:lang w:val="ru-RU"/>
        </w:rPr>
      </w:pPr>
      <w:proofErr w:type="gramStart"/>
      <w:r w:rsidRPr="00BC2E67">
        <w:rPr>
          <w:lang w:val="ru-RU"/>
        </w:rPr>
        <w:t xml:space="preserve">организует совместно с руководителем образовательной организации мониторинг реализации системы наставничества педагогических работников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6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E67">
        <w:rPr>
          <w:lang w:val="ru-RU"/>
        </w:rPr>
        <w:t>в образовательной организации; 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 системы наставничества, реализации персонализированных программ наставничества педагогических работников;</w:t>
      </w:r>
      <w:proofErr w:type="gramEnd"/>
      <w:r w:rsidRPr="00BC2E67">
        <w:rPr>
          <w:lang w:val="ru-RU"/>
        </w:rPr>
        <w:t xml:space="preserve"> фиксирует данные о количестве участников персонализированных про</w:t>
      </w:r>
      <w:r>
        <w:rPr>
          <w:lang w:val="ru-RU"/>
        </w:rPr>
        <w:t>г</w:t>
      </w:r>
      <w:r w:rsidRPr="00BC2E67">
        <w:rPr>
          <w:lang w:val="ru-RU"/>
        </w:rPr>
        <w:t>рамм наставничества в формах статистического наблюдения (совместно с системным администратором),</w:t>
      </w:r>
    </w:p>
    <w:p w:rsidR="00946EAA" w:rsidRPr="00BC2E67" w:rsidRDefault="00946EAA" w:rsidP="00946EAA">
      <w:pPr>
        <w:tabs>
          <w:tab w:val="left" w:pos="4060"/>
        </w:tabs>
        <w:ind w:left="158" w:right="369"/>
        <w:rPr>
          <w:lang w:val="ru-RU"/>
        </w:rPr>
      </w:pPr>
      <w:r w:rsidRPr="00BC2E67">
        <w:rPr>
          <w:lang w:val="ru-RU"/>
        </w:rPr>
        <w:t>3.5. Методическое объединение наставнико</w:t>
      </w:r>
      <w:r>
        <w:rPr>
          <w:lang w:val="ru-RU"/>
        </w:rPr>
        <w:t xml:space="preserve">в  </w:t>
      </w:r>
      <w:r w:rsidRPr="00BC2E67">
        <w:rPr>
          <w:lang w:val="ru-RU"/>
        </w:rPr>
        <w:t>совет (при его наличии):</w:t>
      </w:r>
    </w:p>
    <w:p w:rsidR="00946EAA" w:rsidRPr="00BC2E67" w:rsidRDefault="00946EAA" w:rsidP="00946EAA">
      <w:pPr>
        <w:tabs>
          <w:tab w:val="left" w:pos="4060"/>
        </w:tabs>
        <w:ind w:left="158" w:right="369"/>
        <w:rPr>
          <w:lang w:val="ru-RU"/>
        </w:rPr>
      </w:pPr>
      <w:r w:rsidRPr="00BC2E67">
        <w:rPr>
          <w:lang w:val="ru-RU"/>
        </w:rPr>
        <w:lastRenderedPageBreak/>
        <w:t>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 ведет учет сведений о молодых</w:t>
      </w:r>
      <w:r>
        <w:rPr>
          <w:lang w:val="ru-RU"/>
        </w:rPr>
        <w:t>/</w:t>
      </w:r>
      <w:r w:rsidRPr="00BC2E67">
        <w:rPr>
          <w:lang w:val="ru-RU"/>
        </w:rPr>
        <w:t>начина</w:t>
      </w:r>
      <w:r>
        <w:rPr>
          <w:lang w:val="ru-RU"/>
        </w:rPr>
        <w:t>ющих</w:t>
      </w:r>
      <w:r w:rsidRPr="00BC2E67">
        <w:rPr>
          <w:lang w:val="ru-RU"/>
        </w:rPr>
        <w:t xml:space="preserve"> специалистах и иных категориях наставляемых и их наставниках; </w:t>
      </w:r>
      <w:proofErr w:type="gramStart"/>
      <w:r w:rsidRPr="00BC2E67">
        <w:rPr>
          <w:lang w:val="ru-RU"/>
        </w:rPr>
        <w:t>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</w:t>
      </w:r>
      <w:r>
        <w:rPr>
          <w:lang w:val="ru-RU"/>
        </w:rPr>
        <w:t xml:space="preserve">вляемых </w:t>
      </w:r>
      <w:r w:rsidRPr="00BC2E67">
        <w:rPr>
          <w:lang w:val="ru-RU"/>
        </w:rPr>
        <w:t xml:space="preserve"> и наставников и т</w:t>
      </w:r>
      <w:r>
        <w:rPr>
          <w:lang w:val="ru-RU"/>
        </w:rPr>
        <w:t>.д.</w:t>
      </w:r>
      <w:proofErr w:type="gramEnd"/>
    </w:p>
    <w:p w:rsidR="00946EAA" w:rsidRPr="00BC2E67" w:rsidRDefault="00946EAA" w:rsidP="00946EAA">
      <w:pPr>
        <w:tabs>
          <w:tab w:val="left" w:pos="4060"/>
        </w:tabs>
        <w:spacing w:after="330"/>
        <w:ind w:left="158" w:right="369"/>
        <w:rPr>
          <w:lang w:val="ru-RU"/>
        </w:rPr>
      </w:pPr>
      <w:r w:rsidRPr="00BC2E67">
        <w:rPr>
          <w:lang w:val="ru-RU"/>
        </w:rPr>
        <w:t>разрабатывает, апробирует и реализует персонифицированные программы наставничества, содержание которых соответствует запросу отдельных педагогов и групп педагогических работников; принимает участие в разработке методического сопровождения разнообразных форм наставничества педагогических работников; 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</w:t>
      </w:r>
      <w:r>
        <w:rPr>
          <w:lang w:val="ru-RU"/>
        </w:rPr>
        <w:t>кт</w:t>
      </w:r>
      <w:r w:rsidRPr="00BC2E67">
        <w:rPr>
          <w:lang w:val="ru-RU"/>
        </w:rPr>
        <w:t>ически</w:t>
      </w:r>
      <w:r>
        <w:rPr>
          <w:lang w:val="ru-RU"/>
        </w:rPr>
        <w:t xml:space="preserve">м конференциям, фестивалям и </w:t>
      </w:r>
      <w:proofErr w:type="spellStart"/>
      <w:r>
        <w:rPr>
          <w:lang w:val="ru-RU"/>
        </w:rPr>
        <w:t>т</w:t>
      </w:r>
      <w:proofErr w:type="gramStart"/>
      <w:r>
        <w:rPr>
          <w:lang w:val="ru-RU"/>
        </w:rPr>
        <w:t>.</w:t>
      </w:r>
      <w:r w:rsidRPr="00BC2E67">
        <w:rPr>
          <w:lang w:val="ru-RU"/>
        </w:rPr>
        <w:t>д</w:t>
      </w:r>
      <w:proofErr w:type="spellEnd"/>
      <w:proofErr w:type="gramEnd"/>
      <w:r w:rsidRPr="00BC2E67">
        <w:rPr>
          <w:lang w:val="ru-RU"/>
        </w:rPr>
        <w:t>; осуществляет организационно-педагогическое, учебно-методическое, обеспечение реализа</w:t>
      </w:r>
      <w:r>
        <w:rPr>
          <w:lang w:val="ru-RU"/>
        </w:rPr>
        <w:t>ции</w:t>
      </w:r>
      <w:r w:rsidRPr="00BC2E67">
        <w:rPr>
          <w:lang w:val="ru-RU"/>
        </w:rPr>
        <w:t xml:space="preserve"> персонализированных программ наставничества н образовательной организации; участвует в мониторинге реализации персонализированных программ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6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E67">
        <w:rPr>
          <w:lang w:val="ru-RU"/>
        </w:rPr>
        <w:t xml:space="preserve">наставничества педагогических работников; является открытой площадкой для осуществления консультационных, согласовательных функций и функций медиации; 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 принимает участие в формировании банка лучших практик наставничества педагогических работников, </w:t>
      </w:r>
      <w:r>
        <w:rPr>
          <w:lang w:val="ru-RU"/>
        </w:rPr>
        <w:t xml:space="preserve"> в </w:t>
      </w:r>
      <w:r w:rsidRPr="00BC2E67">
        <w:rPr>
          <w:lang w:val="ru-RU"/>
        </w:rPr>
        <w:t xml:space="preserve">информационном сопровождении персонализированных программ наставничества на сайте (специализированной странице сайта) образовательной организации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5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E67">
        <w:rPr>
          <w:lang w:val="ru-RU"/>
        </w:rPr>
        <w:t>и социальных сетях (совместно с куратором и системным администратором),</w:t>
      </w:r>
    </w:p>
    <w:p w:rsidR="00946EAA" w:rsidRDefault="00946EAA" w:rsidP="00946EAA">
      <w:pPr>
        <w:tabs>
          <w:tab w:val="left" w:pos="4060"/>
        </w:tabs>
        <w:spacing w:after="324" w:line="253" w:lineRule="auto"/>
        <w:ind w:left="341" w:right="292" w:hanging="10"/>
        <w:jc w:val="center"/>
      </w:pPr>
      <w:r>
        <w:t xml:space="preserve">4, </w:t>
      </w:r>
      <w:proofErr w:type="spellStart"/>
      <w:r>
        <w:t>Права</w:t>
      </w:r>
      <w:proofErr w:type="spellEnd"/>
      <w:r>
        <w:t xml:space="preserve"> и </w:t>
      </w:r>
      <w:proofErr w:type="spellStart"/>
      <w:r>
        <w:t>обязанности</w:t>
      </w:r>
      <w:proofErr w:type="spellEnd"/>
      <w:r>
        <w:t xml:space="preserve"> </w:t>
      </w:r>
      <w:proofErr w:type="spellStart"/>
      <w:r>
        <w:t>наставника</w:t>
      </w:r>
      <w:proofErr w:type="spellEnd"/>
    </w:p>
    <w:p w:rsidR="00946EAA" w:rsidRDefault="00946EAA" w:rsidP="00946EAA">
      <w:pPr>
        <w:numPr>
          <w:ilvl w:val="0"/>
          <w:numId w:val="3"/>
        </w:numPr>
        <w:tabs>
          <w:tab w:val="left" w:pos="4060"/>
        </w:tabs>
        <w:ind w:right="235" w:hanging="730"/>
      </w:pPr>
      <w:proofErr w:type="spellStart"/>
      <w:r>
        <w:t>Права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>:</w:t>
      </w:r>
    </w:p>
    <w:p w:rsidR="00946EAA" w:rsidRPr="00BC2E67" w:rsidRDefault="00946EAA" w:rsidP="00946EAA">
      <w:pPr>
        <w:tabs>
          <w:tab w:val="left" w:pos="4060"/>
        </w:tabs>
        <w:ind w:left="158" w:right="461"/>
        <w:rPr>
          <w:lang w:val="ru-RU"/>
        </w:rPr>
      </w:pPr>
      <w:r w:rsidRPr="00BC2E67">
        <w:rPr>
          <w:lang w:val="ru-RU"/>
        </w:rPr>
        <w:t>привлекать для оказания помощ</w:t>
      </w:r>
      <w:r>
        <w:rPr>
          <w:lang w:val="ru-RU"/>
        </w:rPr>
        <w:t>и</w:t>
      </w:r>
      <w:r w:rsidRPr="00BC2E67">
        <w:rPr>
          <w:lang w:val="ru-RU"/>
        </w:rPr>
        <w:t xml:space="preserve"> наставляемому других педагогических работников образовательной организации с их согласия; знакомиться н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 обращаться с заявлением к куратору и руководителю образовательной организации с просьбой о сложении с него обязанностей наставника; осуществлять мониторинг деятельности наставляемого в форме личной проверки выполнения заданий. 4.2. Обязанности наставника:</w:t>
      </w:r>
    </w:p>
    <w:p w:rsidR="00946EAA" w:rsidRPr="008375CB" w:rsidRDefault="00946EAA" w:rsidP="00946EAA">
      <w:pPr>
        <w:tabs>
          <w:tab w:val="left" w:pos="4060"/>
        </w:tabs>
        <w:spacing w:after="311"/>
        <w:ind w:left="158" w:right="369"/>
        <w:rPr>
          <w:lang w:val="ru-RU"/>
        </w:rPr>
      </w:pPr>
      <w:r w:rsidRPr="00BC2E67">
        <w:rPr>
          <w:lang w:val="ru-RU"/>
        </w:rPr>
        <w:t xml:space="preserve">руководствоваться требованиями законодательства Российской Федерации, региональными и </w:t>
      </w:r>
      <w:r>
        <w:rPr>
          <w:lang w:val="ru-RU"/>
        </w:rPr>
        <w:t>локальными</w:t>
      </w:r>
      <w:r w:rsidRPr="00BC2E67">
        <w:rPr>
          <w:lang w:val="ru-RU"/>
        </w:rPr>
        <w:t xml:space="preserve"> нормативными правовыми </w:t>
      </w:r>
      <w:r w:rsidRPr="00BC2E67">
        <w:rPr>
          <w:lang w:val="ru-RU"/>
        </w:rPr>
        <w:lastRenderedPageBreak/>
        <w:t xml:space="preserve">актами образовательной организации при осуществлении наставнической деятельности; находиться во взаимодействии со всеми структурами образовательной организации, осуществляющими работу с </w:t>
      </w:r>
      <w:proofErr w:type="gramStart"/>
      <w:r w:rsidRPr="00BC2E67">
        <w:rPr>
          <w:lang w:val="ru-RU"/>
        </w:rPr>
        <w:t>наставляемым</w:t>
      </w:r>
      <w:proofErr w:type="gramEnd"/>
      <w:r w:rsidRPr="00BC2E67">
        <w:rPr>
          <w:lang w:val="ru-RU"/>
        </w:rPr>
        <w:t xml:space="preserve"> по программе наставничества (предметные кафедры, психологические службы, школа молодого </w:t>
      </w:r>
      <w:r>
        <w:rPr>
          <w:lang w:val="ru-RU"/>
        </w:rPr>
        <w:t>учителя,</w:t>
      </w:r>
      <w:r w:rsidRPr="00BC2E67">
        <w:rPr>
          <w:lang w:val="ru-RU"/>
        </w:rPr>
        <w:t xml:space="preserve"> методически</w:t>
      </w:r>
      <w:r>
        <w:rPr>
          <w:lang w:val="ru-RU"/>
        </w:rPr>
        <w:t>й</w:t>
      </w:r>
      <w:r w:rsidRPr="00BC2E67">
        <w:rPr>
          <w:lang w:val="ru-RU"/>
        </w:rPr>
        <w:t xml:space="preserve"> (педагогический) совет и пр.); осуществлять включение молодого; начинающего специалиста в общественную </w:t>
      </w:r>
      <w:r>
        <w:rPr>
          <w:lang w:val="ru-RU"/>
        </w:rPr>
        <w:t>жизнь</w:t>
      </w:r>
      <w:r w:rsidRPr="00F25CE5">
        <w:rPr>
          <w:lang w:val="ru-RU"/>
        </w:rPr>
        <w:t xml:space="preserve"> коллектива, содействовать расширению общекультурного и профессионального кругозора, в т. ч. и на личном примере; создавать условия для созидания и научного поиска, творчества в педагогическом процессе через привлечение к инновационной деятельности; содействовать укреплению и повышению уровня престижности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5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CE5">
        <w:rPr>
          <w:lang w:val="ru-RU"/>
        </w:rPr>
        <w:t>преподавательской деятельности, организуя участие в мероприятиях для молодых</w:t>
      </w:r>
      <w:proofErr w:type="gramStart"/>
      <w:r w:rsidRPr="00F25CE5">
        <w:rPr>
          <w:lang w:val="ru-RU"/>
        </w:rPr>
        <w:t>]н</w:t>
      </w:r>
      <w:proofErr w:type="gramEnd"/>
      <w:r w:rsidRPr="00F25CE5">
        <w:rPr>
          <w:lang w:val="ru-RU"/>
        </w:rPr>
        <w:t xml:space="preserve">ачинающих педагогов различных уровней (профессиональные конкурсы, конференции, </w:t>
      </w:r>
      <w:bookmarkStart w:id="0" w:name="_GoBack"/>
      <w:bookmarkEnd w:id="0"/>
      <w:r w:rsidRPr="00F25CE5">
        <w:rPr>
          <w:lang w:val="ru-RU"/>
        </w:rPr>
        <w:t xml:space="preserve">форумы и др.);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 рекомендовать участие наставляемого в профессиональных региональных и федеральных конкурсах, оказывает всестороннюю </w:t>
      </w:r>
      <w:r w:rsidRPr="008375CB">
        <w:rPr>
          <w:lang w:val="ru-RU"/>
        </w:rPr>
        <w:t>поддержку и методическое сопровождение</w:t>
      </w:r>
      <w:r>
        <w:rPr>
          <w:lang w:val="ru-RU"/>
        </w:rPr>
        <w:t>.</w:t>
      </w:r>
    </w:p>
    <w:p w:rsidR="00946EAA" w:rsidRDefault="00946EAA" w:rsidP="00946EAA">
      <w:pPr>
        <w:numPr>
          <w:ilvl w:val="0"/>
          <w:numId w:val="3"/>
        </w:numPr>
        <w:tabs>
          <w:tab w:val="left" w:pos="4060"/>
        </w:tabs>
        <w:spacing w:after="298" w:line="253" w:lineRule="auto"/>
        <w:ind w:right="235" w:hanging="730"/>
      </w:pPr>
      <w:proofErr w:type="spellStart"/>
      <w:r>
        <w:t>Права</w:t>
      </w:r>
      <w:proofErr w:type="spellEnd"/>
      <w:r>
        <w:t xml:space="preserve"> и </w:t>
      </w:r>
      <w:proofErr w:type="spellStart"/>
      <w:r>
        <w:t>обязанности</w:t>
      </w:r>
      <w:proofErr w:type="spellEnd"/>
      <w:r>
        <w:t xml:space="preserve"> </w:t>
      </w:r>
      <w:proofErr w:type="spellStart"/>
      <w:r>
        <w:t>наставляемого</w:t>
      </w:r>
      <w:proofErr w:type="spellEnd"/>
    </w:p>
    <w:p w:rsidR="00946EAA" w:rsidRPr="0040799A" w:rsidRDefault="00946EAA" w:rsidP="00946EAA">
      <w:pPr>
        <w:tabs>
          <w:tab w:val="left" w:pos="4060"/>
        </w:tabs>
        <w:ind w:right="369"/>
        <w:rPr>
          <w:lang w:val="ru-RU"/>
        </w:rPr>
      </w:pPr>
      <w:r w:rsidRPr="0040799A">
        <w:rPr>
          <w:lang w:val="ru-RU"/>
        </w:rPr>
        <w:t>5.1  Права наставляемого:</w:t>
      </w:r>
    </w:p>
    <w:p w:rsidR="00946EAA" w:rsidRPr="00BC2E67" w:rsidRDefault="00946EAA" w:rsidP="00946EAA">
      <w:pPr>
        <w:tabs>
          <w:tab w:val="left" w:pos="4060"/>
        </w:tabs>
        <w:ind w:left="158" w:right="369"/>
        <w:rPr>
          <w:lang w:val="ru-RU"/>
        </w:rPr>
      </w:pPr>
      <w:proofErr w:type="gramStart"/>
      <w:r w:rsidRPr="00BC2E67">
        <w:rPr>
          <w:lang w:val="ru-RU"/>
        </w:rPr>
        <w:t xml:space="preserve">систематически повышать свой профессиональный уровень; участвовать в составлении персонализированной программы наставничества педагогических работников; обращаться к наставнику за помощью по вопросам, связанным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0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c</w:t>
      </w:r>
      <w:r w:rsidRPr="00BC2E67">
        <w:rPr>
          <w:lang w:val="ru-RU"/>
        </w:rPr>
        <w:t xml:space="preserve"> </w:t>
      </w:r>
      <w:r>
        <w:rPr>
          <w:lang w:val="ru-RU"/>
        </w:rPr>
        <w:t xml:space="preserve">должностными </w:t>
      </w:r>
      <w:r w:rsidRPr="00BC2E67">
        <w:rPr>
          <w:lang w:val="ru-RU"/>
        </w:rPr>
        <w:t xml:space="preserve"> обязанностями, профессиональной деятельностью; 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 обращаться к куратору и руководителю образовательной организации с ходатайством о замене наставника. 5.2.</w:t>
      </w:r>
      <w:proofErr w:type="gramEnd"/>
      <w:r w:rsidRPr="00BC2E67">
        <w:rPr>
          <w:lang w:val="ru-RU"/>
        </w:rPr>
        <w:t xml:space="preserve"> Обязанности </w:t>
      </w:r>
      <w:proofErr w:type="gramStart"/>
      <w:r w:rsidRPr="00BC2E67">
        <w:rPr>
          <w:lang w:val="ru-RU"/>
        </w:rPr>
        <w:t>наставляемого</w:t>
      </w:r>
      <w:proofErr w:type="gramEnd"/>
      <w:r w:rsidRPr="00BC2E67">
        <w:rPr>
          <w:lang w:val="ru-RU"/>
        </w:rPr>
        <w:t>:</w:t>
      </w:r>
    </w:p>
    <w:p w:rsidR="007F637F" w:rsidRDefault="00946EAA" w:rsidP="00946EAA">
      <w:pPr>
        <w:tabs>
          <w:tab w:val="left" w:pos="4060"/>
        </w:tabs>
        <w:spacing w:after="233"/>
        <w:ind w:left="158" w:right="269"/>
        <w:rPr>
          <w:lang w:val="ru-RU"/>
        </w:rPr>
      </w:pPr>
      <w:r w:rsidRPr="00BC2E67">
        <w:rPr>
          <w:lang w:val="ru-RU"/>
        </w:rPr>
        <w:t xml:space="preserve">изучать Федеральный закон от 29 декабря 2012 года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 реализовывать мероприятия плана персонализированной программы наставничества в установленные сроки; соблюдать правила внутреннего трудового распорядка образовательной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0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E67">
        <w:rPr>
          <w:lang w:val="ru-RU"/>
        </w:rPr>
        <w:t xml:space="preserve">организации; </w:t>
      </w:r>
      <w:proofErr w:type="gramStart"/>
      <w:r w:rsidRPr="00BC2E67">
        <w:rPr>
          <w:lang w:val="ru-RU"/>
        </w:rPr>
        <w:t xml:space="preserve">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 выполнять указания и рекомендации наставника по исполнению должностных, профессиональных обязанностей; совершенствовать профессиональные навыки, практические приемы и способы качественного исполнения </w:t>
      </w:r>
      <w:r>
        <w:rPr>
          <w:lang w:val="ru-RU"/>
        </w:rPr>
        <w:t xml:space="preserve">должностных </w:t>
      </w:r>
      <w:r w:rsidRPr="00BC2E67">
        <w:rPr>
          <w:lang w:val="ru-RU"/>
        </w:rPr>
        <w:t xml:space="preserve"> обязанностей; </w:t>
      </w:r>
      <w:proofErr w:type="gramEnd"/>
    </w:p>
    <w:p w:rsidR="00946EAA" w:rsidRPr="00BC2E67" w:rsidRDefault="00946EAA" w:rsidP="00946EAA">
      <w:pPr>
        <w:tabs>
          <w:tab w:val="left" w:pos="4060"/>
        </w:tabs>
        <w:spacing w:after="233"/>
        <w:ind w:left="158" w:right="269"/>
        <w:rPr>
          <w:lang w:val="ru-RU"/>
        </w:rPr>
      </w:pPr>
      <w:r w:rsidRPr="00BC2E67">
        <w:rPr>
          <w:lang w:val="ru-RU"/>
        </w:rPr>
        <w:lastRenderedPageBreak/>
        <w:t>устранять совместно с наставником допущенные ошибки и выявленные затруднения; проявлять дисциплинированность, организованность и культуру в работе и учебе; учиться у наставника передовым, инновационным методам и формам работы, правильно строить свои взаимоотношения с ним.</w:t>
      </w:r>
    </w:p>
    <w:p w:rsidR="00946EAA" w:rsidRPr="00BC2E67" w:rsidRDefault="00946EAA" w:rsidP="00946EAA">
      <w:pPr>
        <w:tabs>
          <w:tab w:val="left" w:pos="4060"/>
        </w:tabs>
        <w:spacing w:after="314"/>
        <w:ind w:left="2054" w:right="749" w:hanging="806"/>
        <w:rPr>
          <w:lang w:val="ru-RU"/>
        </w:rPr>
      </w:pPr>
      <w:r w:rsidRPr="00BC2E67">
        <w:rPr>
          <w:lang w:val="ru-RU"/>
        </w:rPr>
        <w:t>6, Процесс формирования пар и групп наставников и педагогов, в отношении которых осуществляется наставничество</w:t>
      </w:r>
    </w:p>
    <w:p w:rsidR="00946EAA" w:rsidRPr="00BC2E67" w:rsidRDefault="00946EAA" w:rsidP="00946EAA">
      <w:pPr>
        <w:tabs>
          <w:tab w:val="left" w:pos="4060"/>
        </w:tabs>
        <w:ind w:left="288" w:right="0"/>
        <w:rPr>
          <w:lang w:val="ru-RU"/>
        </w:rPr>
      </w:pPr>
      <w:r>
        <w:rPr>
          <w:lang w:val="ru-RU"/>
        </w:rPr>
        <w:t xml:space="preserve">6.1. </w:t>
      </w:r>
      <w:r w:rsidRPr="00BC2E67">
        <w:rPr>
          <w:lang w:val="ru-RU"/>
        </w:rPr>
        <w:t>Формирование наставнических пар (групп) осуществляется по основным критериям:</w:t>
      </w:r>
    </w:p>
    <w:p w:rsidR="00946EAA" w:rsidRPr="00BC2E67" w:rsidRDefault="00946EAA" w:rsidP="00946EAA">
      <w:pPr>
        <w:tabs>
          <w:tab w:val="left" w:pos="4060"/>
        </w:tabs>
        <w:ind w:left="288" w:right="231"/>
        <w:rPr>
          <w:lang w:val="ru-RU"/>
        </w:rPr>
      </w:pPr>
      <w:r w:rsidRPr="00BC2E67">
        <w:rPr>
          <w:lang w:val="ru-RU"/>
        </w:rPr>
        <w:t>профессиональный профиль или личный (</w:t>
      </w:r>
      <w:proofErr w:type="spellStart"/>
      <w:r w:rsidRPr="00BC2E67">
        <w:rPr>
          <w:lang w:val="ru-RU"/>
        </w:rPr>
        <w:t>компетентностный</w:t>
      </w:r>
      <w:proofErr w:type="spellEnd"/>
      <w:r w:rsidRPr="00BC2E67">
        <w:rPr>
          <w:lang w:val="ru-RU"/>
        </w:rPr>
        <w:t xml:space="preserve">) опыт </w:t>
      </w:r>
      <w:r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0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E67">
        <w:rPr>
          <w:lang w:val="ru-RU"/>
        </w:rPr>
        <w:t>наставника должны соответствовать запросам наставляемого или наставляемых; у наставнической пары (группы) должен сложиться взаимный интерес и симпатия, позволяющие в будущем эффективно взаимодействовать н рамках программы наставничества,</w:t>
      </w:r>
    </w:p>
    <w:p w:rsidR="00946EAA" w:rsidRPr="00BC2E67" w:rsidRDefault="00946EAA" w:rsidP="00946EAA">
      <w:pPr>
        <w:tabs>
          <w:tab w:val="left" w:pos="4060"/>
        </w:tabs>
        <w:spacing w:after="346"/>
        <w:ind w:left="158" w:right="96"/>
        <w:rPr>
          <w:lang w:val="ru-RU"/>
        </w:rPr>
      </w:pPr>
      <w:r w:rsidRPr="00BC2E67">
        <w:rPr>
          <w:lang w:val="ru-RU"/>
        </w:rPr>
        <w:t>6</w:t>
      </w:r>
      <w:r>
        <w:rPr>
          <w:lang w:val="ru-RU"/>
        </w:rPr>
        <w:t>.</w:t>
      </w:r>
      <w:r w:rsidRPr="00BC2E67">
        <w:rPr>
          <w:lang w:val="ru-RU"/>
        </w:rPr>
        <w:t>2</w:t>
      </w:r>
      <w:r>
        <w:rPr>
          <w:lang w:val="ru-RU"/>
        </w:rPr>
        <w:t>.</w:t>
      </w:r>
      <w:r w:rsidRPr="00BC2E67">
        <w:rPr>
          <w:lang w:val="ru-RU"/>
        </w:rPr>
        <w:t xml:space="preserve"> Сформированные на добровольной основе с непосредственным участием куратора, наставников и педагогов, з отношении которых осуществляется наставничество, пары/группы утверждаются приказом руководителя образовательной организации.</w:t>
      </w:r>
    </w:p>
    <w:p w:rsidR="00946EAA" w:rsidRDefault="00946EAA" w:rsidP="00946EAA">
      <w:pPr>
        <w:numPr>
          <w:ilvl w:val="0"/>
          <w:numId w:val="4"/>
        </w:numPr>
        <w:tabs>
          <w:tab w:val="left" w:pos="4060"/>
        </w:tabs>
        <w:spacing w:after="342"/>
        <w:ind w:right="63" w:hanging="710"/>
        <w:jc w:val="left"/>
      </w:pPr>
      <w:proofErr w:type="spellStart"/>
      <w:r>
        <w:t>Завершение</w:t>
      </w:r>
      <w:proofErr w:type="spellEnd"/>
      <w:r>
        <w:t xml:space="preserve"> </w:t>
      </w:r>
      <w:proofErr w:type="spellStart"/>
      <w:r>
        <w:t>персонализированной</w:t>
      </w:r>
      <w:proofErr w:type="spellEnd"/>
      <w:r>
        <w:t xml:space="preserve"> </w:t>
      </w:r>
      <w:proofErr w:type="spellStart"/>
      <w:r>
        <w:t>программы</w:t>
      </w:r>
      <w:proofErr w:type="spellEnd"/>
      <w:r>
        <w:t xml:space="preserve"> </w:t>
      </w:r>
      <w:proofErr w:type="spellStart"/>
      <w:r>
        <w:t>наставничества</w:t>
      </w:r>
      <w:proofErr w:type="spellEnd"/>
    </w:p>
    <w:p w:rsidR="00946EAA" w:rsidRPr="00BC2E67" w:rsidRDefault="00946EAA" w:rsidP="00946EAA">
      <w:pPr>
        <w:tabs>
          <w:tab w:val="left" w:pos="4060"/>
        </w:tabs>
        <w:ind w:left="158" w:right="0"/>
        <w:rPr>
          <w:lang w:val="ru-RU"/>
        </w:rPr>
      </w:pPr>
      <w:r w:rsidRPr="00BC2E67">
        <w:rPr>
          <w:lang w:val="ru-RU"/>
        </w:rPr>
        <w:t>7.1</w:t>
      </w:r>
      <w:r>
        <w:rPr>
          <w:lang w:val="ru-RU"/>
        </w:rPr>
        <w:t>.</w:t>
      </w:r>
      <w:r w:rsidRPr="00BC2E67">
        <w:rPr>
          <w:lang w:val="ru-RU"/>
        </w:rPr>
        <w:t xml:space="preserve"> Завершение персонализированной программы наставничества происходит в случае:</w:t>
      </w:r>
    </w:p>
    <w:p w:rsidR="00946EAA" w:rsidRPr="00F25CE5" w:rsidRDefault="00946EAA" w:rsidP="00946EAA">
      <w:pPr>
        <w:tabs>
          <w:tab w:val="left" w:pos="4060"/>
        </w:tabs>
        <w:ind w:left="158" w:right="58"/>
        <w:rPr>
          <w:lang w:val="ru-RU"/>
        </w:rPr>
      </w:pPr>
      <w:r w:rsidRPr="00BC2E67">
        <w:rPr>
          <w:lang w:val="ru-RU"/>
        </w:rPr>
        <w:t>завершения плана мероприятий персонализированной программы наставничества в полном объеме; по инициативе наставника или наставляемого и</w:t>
      </w:r>
      <w:proofErr w:type="gramStart"/>
      <w:r w:rsidRPr="00BC2E67">
        <w:rPr>
          <w:lang w:val="ru-RU"/>
        </w:rPr>
        <w:t>:и</w:t>
      </w:r>
      <w:proofErr w:type="gramEnd"/>
      <w:r w:rsidRPr="00BC2E67">
        <w:rPr>
          <w:lang w:val="ru-RU"/>
        </w:rPr>
        <w:t xml:space="preserve">ли обоюдному решению </w:t>
      </w:r>
      <w:r w:rsidRPr="00F25CE5">
        <w:rPr>
          <w:lang w:val="ru-RU"/>
        </w:rPr>
        <w:t>(по уважительным обстоятельствам); 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</w:t>
      </w:r>
      <w:r>
        <w:rPr>
          <w:lang w:val="ru-RU"/>
        </w:rPr>
        <w:t>/</w:t>
      </w:r>
      <w:r w:rsidRPr="00F25CE5">
        <w:rPr>
          <w:lang w:val="ru-RU"/>
        </w:rPr>
        <w:t>или наставляемого — форс-мажора),</w:t>
      </w:r>
    </w:p>
    <w:p w:rsidR="00946EAA" w:rsidRPr="00F25CE5" w:rsidRDefault="00946EAA" w:rsidP="00946EAA">
      <w:pPr>
        <w:tabs>
          <w:tab w:val="left" w:pos="4060"/>
        </w:tabs>
        <w:spacing w:after="331"/>
        <w:ind w:left="230" w:right="38"/>
        <w:rPr>
          <w:lang w:val="ru-RU"/>
        </w:rPr>
      </w:pPr>
      <w:r w:rsidRPr="00F25CE5">
        <w:rPr>
          <w:lang w:val="ru-RU"/>
        </w:rPr>
        <w:t>7,2. Изменение сроков реализации персонализированной программы наставничества педагогических работников: по обоюдному согласию наставника и наставляемого</w:t>
      </w:r>
      <w:r>
        <w:rPr>
          <w:lang w:val="ru-RU"/>
        </w:rPr>
        <w:t>/</w:t>
      </w:r>
      <w:r w:rsidRPr="00F25CE5">
        <w:rPr>
          <w:lang w:val="ru-RU"/>
        </w:rPr>
        <w:t>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</w:t>
      </w:r>
      <w:r>
        <w:rPr>
          <w:lang w:val="ru-RU"/>
        </w:rPr>
        <w:t>.</w:t>
      </w:r>
    </w:p>
    <w:p w:rsidR="00946EAA" w:rsidRPr="00BC2E67" w:rsidRDefault="00946EAA" w:rsidP="00946EAA">
      <w:pPr>
        <w:numPr>
          <w:ilvl w:val="0"/>
          <w:numId w:val="4"/>
        </w:numPr>
        <w:tabs>
          <w:tab w:val="left" w:pos="4060"/>
        </w:tabs>
        <w:spacing w:after="357" w:line="241" w:lineRule="auto"/>
        <w:ind w:right="63" w:hanging="710"/>
        <w:jc w:val="left"/>
        <w:rPr>
          <w:lang w:val="ru-RU"/>
        </w:rPr>
      </w:pPr>
      <w:r w:rsidRPr="00BC2E67">
        <w:rPr>
          <w:lang w:val="ru-RU"/>
        </w:rPr>
        <w:t xml:space="preserve">Условия </w:t>
      </w:r>
      <w:proofErr w:type="gramStart"/>
      <w:r w:rsidRPr="00BC2E67">
        <w:rPr>
          <w:lang w:val="ru-RU"/>
        </w:rPr>
        <w:t>публикации результатов персонализированной программы наставничества педагогических работников</w:t>
      </w:r>
      <w:proofErr w:type="gramEnd"/>
      <w:r w:rsidRPr="00BC2E67">
        <w:rPr>
          <w:lang w:val="ru-RU"/>
        </w:rPr>
        <w:t xml:space="preserve"> на сайте образовательной организации</w:t>
      </w:r>
    </w:p>
    <w:p w:rsidR="00946EAA" w:rsidRPr="00BC2E67" w:rsidRDefault="00946EAA" w:rsidP="00946EAA">
      <w:pPr>
        <w:numPr>
          <w:ilvl w:val="1"/>
          <w:numId w:val="4"/>
        </w:numPr>
        <w:tabs>
          <w:tab w:val="left" w:pos="4060"/>
        </w:tabs>
        <w:ind w:right="19"/>
        <w:rPr>
          <w:lang w:val="ru-RU"/>
        </w:rPr>
      </w:pPr>
      <w:r w:rsidRPr="00BC2E67">
        <w:rPr>
          <w:lang w:val="ru-RU"/>
        </w:rPr>
        <w:t xml:space="preserve">Для размещения информации о реализации персонализированной программы наставничества педагогических работников на официальном сайте </w:t>
      </w:r>
      <w:r w:rsidRPr="00BC2E67">
        <w:rPr>
          <w:lang w:val="ru-RU"/>
        </w:rPr>
        <w:lastRenderedPageBreak/>
        <w:t>образовательной организации создается специальный раздел (рубрика).</w:t>
      </w:r>
    </w:p>
    <w:p w:rsidR="00946EAA" w:rsidRPr="00BC2E67" w:rsidRDefault="00946EAA" w:rsidP="00946EAA">
      <w:pPr>
        <w:tabs>
          <w:tab w:val="left" w:pos="4060"/>
        </w:tabs>
        <w:ind w:left="249" w:right="19"/>
        <w:rPr>
          <w:lang w:val="ru-RU"/>
        </w:rPr>
      </w:pPr>
      <w:r w:rsidRPr="00BC2E67">
        <w:rPr>
          <w:lang w:val="ru-RU"/>
        </w:rPr>
        <w:t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раб</w:t>
      </w:r>
      <w:r>
        <w:rPr>
          <w:lang w:val="ru-RU"/>
        </w:rPr>
        <w:t>отников</w:t>
      </w:r>
      <w:proofErr w:type="gramStart"/>
      <w:r w:rsidRPr="00BC2E67">
        <w:rPr>
          <w:lang w:val="ru-RU"/>
        </w:rPr>
        <w:t>.</w:t>
      </w:r>
      <w:proofErr w:type="gramEnd"/>
      <w:r w:rsidRPr="00BC2E67">
        <w:rPr>
          <w:lang w:val="ru-RU"/>
        </w:rPr>
        <w:t xml:space="preserve"> </w:t>
      </w:r>
      <w:proofErr w:type="gramStart"/>
      <w:r w:rsidRPr="00BC2E67">
        <w:rPr>
          <w:lang w:val="ru-RU"/>
        </w:rPr>
        <w:t>м</w:t>
      </w:r>
      <w:proofErr w:type="gramEnd"/>
      <w:r w:rsidRPr="00BC2E67">
        <w:rPr>
          <w:lang w:val="ru-RU"/>
        </w:rPr>
        <w:t>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:rsidR="00946EAA" w:rsidRPr="00BC2E67" w:rsidRDefault="00946EAA" w:rsidP="00946EAA">
      <w:pPr>
        <w:tabs>
          <w:tab w:val="left" w:pos="4060"/>
        </w:tabs>
        <w:spacing w:after="340"/>
        <w:ind w:left="268" w:right="19"/>
        <w:rPr>
          <w:lang w:val="ru-RU"/>
        </w:rPr>
      </w:pPr>
      <w:r w:rsidRPr="00BC2E67">
        <w:rPr>
          <w:lang w:val="ru-RU"/>
        </w:rPr>
        <w:t>8.2, Результаты персонализированных программ наставничества педагогических работников в образовательной организации публикуются после их завершения,</w:t>
      </w:r>
    </w:p>
    <w:p w:rsidR="00946EAA" w:rsidRDefault="00946EAA" w:rsidP="00946EAA">
      <w:pPr>
        <w:numPr>
          <w:ilvl w:val="0"/>
          <w:numId w:val="4"/>
        </w:numPr>
        <w:tabs>
          <w:tab w:val="left" w:pos="4060"/>
        </w:tabs>
        <w:spacing w:after="324" w:line="253" w:lineRule="auto"/>
        <w:ind w:right="63" w:hanging="710"/>
        <w:jc w:val="left"/>
      </w:pPr>
      <w:proofErr w:type="spellStart"/>
      <w:r>
        <w:t>Заключительные</w:t>
      </w:r>
      <w:proofErr w:type="spellEnd"/>
      <w:r>
        <w:t xml:space="preserve"> </w:t>
      </w:r>
      <w:proofErr w:type="spellStart"/>
      <w:r>
        <w:t>положения</w:t>
      </w:r>
      <w:proofErr w:type="spellEnd"/>
    </w:p>
    <w:p w:rsidR="00946EAA" w:rsidRPr="00BC2E67" w:rsidRDefault="00946EAA" w:rsidP="00946EAA">
      <w:pPr>
        <w:tabs>
          <w:tab w:val="left" w:pos="4060"/>
        </w:tabs>
        <w:spacing w:after="180" w:line="259" w:lineRule="auto"/>
        <w:ind w:left="10" w:right="-15" w:hanging="10"/>
        <w:jc w:val="right"/>
        <w:rPr>
          <w:lang w:val="ru-RU"/>
        </w:rPr>
      </w:pPr>
      <w:r w:rsidRPr="00BC2E67">
        <w:rPr>
          <w:lang w:val="ru-RU"/>
        </w:rPr>
        <w:t>9</w:t>
      </w:r>
      <w:r>
        <w:rPr>
          <w:lang w:val="ru-RU"/>
        </w:rPr>
        <w:t>.</w:t>
      </w:r>
      <w:r w:rsidRPr="00BC2E67">
        <w:rPr>
          <w:lang w:val="ru-RU"/>
        </w:rPr>
        <w:t>1</w:t>
      </w:r>
      <w:r>
        <w:rPr>
          <w:lang w:val="ru-RU"/>
        </w:rPr>
        <w:t>.</w:t>
      </w:r>
      <w:r w:rsidRPr="00BC2E67">
        <w:rPr>
          <w:lang w:val="ru-RU"/>
        </w:rPr>
        <w:t xml:space="preserve"> Настоящее Положение вступает в силу с момента утверждения</w:t>
      </w:r>
    </w:p>
    <w:p w:rsidR="00946EAA" w:rsidRPr="00BC2E67" w:rsidRDefault="00946EAA" w:rsidP="00946EAA">
      <w:pPr>
        <w:tabs>
          <w:tab w:val="left" w:pos="4060"/>
        </w:tabs>
        <w:ind w:left="0" w:right="369" w:firstLine="0"/>
        <w:rPr>
          <w:lang w:val="ru-RU"/>
        </w:rPr>
      </w:pPr>
      <w:r w:rsidRPr="00BC2E67">
        <w:rPr>
          <w:lang w:val="ru-RU"/>
        </w:rPr>
        <w:t>руководителем образовательной организации и действует бессрочно.</w:t>
      </w:r>
    </w:p>
    <w:p w:rsidR="00001DA1" w:rsidRPr="00946EAA" w:rsidRDefault="00946EAA" w:rsidP="00946EAA">
      <w:pPr>
        <w:rPr>
          <w:lang w:val="ru-RU"/>
        </w:rPr>
      </w:pPr>
      <w:proofErr w:type="gramStart"/>
      <w:r>
        <w:rPr>
          <w:lang w:val="ru-RU"/>
        </w:rPr>
        <w:t>9.2.</w:t>
      </w:r>
      <w:r w:rsidRPr="00BC2E67">
        <w:rPr>
          <w:lang w:val="ru-RU"/>
        </w:rPr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</w:t>
      </w:r>
      <w:proofErr w:type="gramEnd"/>
    </w:p>
    <w:sectPr w:rsidR="00001DA1" w:rsidRPr="00946EAA" w:rsidSect="007F637F">
      <w:footerReference w:type="default" r:id="rId31"/>
      <w:pgSz w:w="11906" w:h="16838"/>
      <w:pgMar w:top="142" w:right="850" w:bottom="1134" w:left="1701" w:header="794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425" w:rsidRDefault="00C31425" w:rsidP="007F637F">
      <w:pPr>
        <w:spacing w:after="0" w:line="240" w:lineRule="auto"/>
      </w:pPr>
      <w:r>
        <w:separator/>
      </w:r>
    </w:p>
  </w:endnote>
  <w:endnote w:type="continuationSeparator" w:id="0">
    <w:p w:rsidR="00C31425" w:rsidRDefault="00C31425" w:rsidP="007F6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9618338"/>
      <w:docPartObj>
        <w:docPartGallery w:val="Page Numbers (Bottom of Page)"/>
        <w:docPartUnique/>
      </w:docPartObj>
    </w:sdtPr>
    <w:sdtContent>
      <w:p w:rsidR="007F637F" w:rsidRDefault="007F637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F637F">
          <w:rPr>
            <w:noProof/>
            <w:lang w:val="ru-RU"/>
          </w:rPr>
          <w:t>9</w:t>
        </w:r>
        <w:r>
          <w:fldChar w:fldCharType="end"/>
        </w:r>
      </w:p>
    </w:sdtContent>
  </w:sdt>
  <w:p w:rsidR="007F637F" w:rsidRDefault="007F637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425" w:rsidRDefault="00C31425" w:rsidP="007F637F">
      <w:pPr>
        <w:spacing w:after="0" w:line="240" w:lineRule="auto"/>
      </w:pPr>
      <w:r>
        <w:separator/>
      </w:r>
    </w:p>
  </w:footnote>
  <w:footnote w:type="continuationSeparator" w:id="0">
    <w:p w:rsidR="00C31425" w:rsidRDefault="00C31425" w:rsidP="007F6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9" o:spid="_x0000_i1054" type="#_x0000_t75" style="width:4.5pt;height:15pt;visibility:visible;mso-wrap-style:square" o:bullet="t">
        <v:imagedata r:id="rId1" o:title=""/>
      </v:shape>
    </w:pict>
  </w:numPicBullet>
  <w:abstractNum w:abstractNumId="0">
    <w:nsid w:val="05AC51DF"/>
    <w:multiLevelType w:val="multilevel"/>
    <w:tmpl w:val="3FBC9E94"/>
    <w:lvl w:ilvl="0">
      <w:start w:val="7"/>
      <w:numFmt w:val="decimal"/>
      <w:lvlText w:val="%1."/>
      <w:lvlJc w:val="left"/>
      <w:pPr>
        <w:ind w:left="1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7DC5522"/>
    <w:multiLevelType w:val="hybridMultilevel"/>
    <w:tmpl w:val="63B48AF8"/>
    <w:lvl w:ilvl="0" w:tplc="E7C04130">
      <w:start w:val="4"/>
      <w:numFmt w:val="decimal"/>
      <w:lvlText w:val="%1.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BC4900">
      <w:start w:val="1"/>
      <w:numFmt w:val="lowerLetter"/>
      <w:lvlText w:val="%2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5C8EBA">
      <w:start w:val="1"/>
      <w:numFmt w:val="lowerRoman"/>
      <w:lvlText w:val="%3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E6AF86">
      <w:start w:val="1"/>
      <w:numFmt w:val="decimal"/>
      <w:lvlText w:val="%4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3CE248">
      <w:start w:val="1"/>
      <w:numFmt w:val="lowerLetter"/>
      <w:lvlText w:val="%5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2EC262">
      <w:start w:val="1"/>
      <w:numFmt w:val="lowerRoman"/>
      <w:lvlText w:val="%6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50E8D2">
      <w:start w:val="1"/>
      <w:numFmt w:val="decimal"/>
      <w:lvlText w:val="%7"/>
      <w:lvlJc w:val="left"/>
      <w:pPr>
        <w:ind w:left="6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C0B6D0">
      <w:start w:val="1"/>
      <w:numFmt w:val="lowerLetter"/>
      <w:lvlText w:val="%8"/>
      <w:lvlJc w:val="left"/>
      <w:pPr>
        <w:ind w:left="7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54904A">
      <w:start w:val="1"/>
      <w:numFmt w:val="lowerRoman"/>
      <w:lvlText w:val="%9"/>
      <w:lvlJc w:val="left"/>
      <w:pPr>
        <w:ind w:left="7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012300E"/>
    <w:multiLevelType w:val="hybridMultilevel"/>
    <w:tmpl w:val="6AB63DE8"/>
    <w:lvl w:ilvl="0" w:tplc="6F8A941E">
      <w:start w:val="4"/>
      <w:numFmt w:val="decimal"/>
      <w:lvlText w:val="%1)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8004C8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126EF2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D2907C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EAC95A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CA014C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B434C8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3AAF2A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74930E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17A224C"/>
    <w:multiLevelType w:val="multilevel"/>
    <w:tmpl w:val="F7644AB6"/>
    <w:lvl w:ilvl="0">
      <w:start w:val="3"/>
      <w:numFmt w:val="decimal"/>
      <w:lvlText w:val="%1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E4C"/>
    <w:rsid w:val="003260A2"/>
    <w:rsid w:val="0040799A"/>
    <w:rsid w:val="007F637F"/>
    <w:rsid w:val="00946EAA"/>
    <w:rsid w:val="00A34513"/>
    <w:rsid w:val="00C31425"/>
    <w:rsid w:val="00DE1C87"/>
    <w:rsid w:val="00F27E4C"/>
    <w:rsid w:val="00FA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AA"/>
    <w:pPr>
      <w:spacing w:after="4" w:line="238" w:lineRule="auto"/>
      <w:ind w:left="1" w:right="169"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EAA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header"/>
    <w:basedOn w:val="a"/>
    <w:link w:val="a6"/>
    <w:uiPriority w:val="99"/>
    <w:unhideWhenUsed/>
    <w:rsid w:val="007F6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637F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7">
    <w:name w:val="footer"/>
    <w:basedOn w:val="a"/>
    <w:link w:val="a8"/>
    <w:uiPriority w:val="99"/>
    <w:unhideWhenUsed/>
    <w:rsid w:val="007F6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637F"/>
    <w:rPr>
      <w:rFonts w:ascii="Times New Roman" w:eastAsia="Times New Roman" w:hAnsi="Times New Roman" w:cs="Times New Roman"/>
      <w:color w:val="000000"/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AA"/>
    <w:pPr>
      <w:spacing w:after="4" w:line="238" w:lineRule="auto"/>
      <w:ind w:left="1" w:right="169" w:firstLine="701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EAA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header"/>
    <w:basedOn w:val="a"/>
    <w:link w:val="a6"/>
    <w:uiPriority w:val="99"/>
    <w:unhideWhenUsed/>
    <w:rsid w:val="007F6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637F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7">
    <w:name w:val="footer"/>
    <w:basedOn w:val="a"/>
    <w:link w:val="a8"/>
    <w:uiPriority w:val="99"/>
    <w:unhideWhenUsed/>
    <w:rsid w:val="007F6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637F"/>
    <w:rPr>
      <w:rFonts w:ascii="Times New Roman" w:eastAsia="Times New Roman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image" Target="media/image16.jpe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1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24860-1E79-4068-BBF1-3CD89B55B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3715</Words>
  <Characters>21176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cp:lastPrinted>2023-06-13T08:36:00Z</cp:lastPrinted>
  <dcterms:created xsi:type="dcterms:W3CDTF">2023-06-08T12:49:00Z</dcterms:created>
  <dcterms:modified xsi:type="dcterms:W3CDTF">2023-06-13T10:39:00Z</dcterms:modified>
</cp:coreProperties>
</file>