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9B6" w:rsidRDefault="005C2807" w:rsidP="001609B6">
      <w:pPr>
        <w:pStyle w:val="Default"/>
        <w:jc w:val="center"/>
        <w:rPr>
          <w:sz w:val="28"/>
          <w:szCs w:val="28"/>
        </w:rPr>
      </w:pPr>
      <w:r w:rsidRPr="005C2807">
        <w:rPr>
          <w:noProof/>
          <w:color w:val="auto"/>
        </w:rPr>
        <w:drawing>
          <wp:inline distT="0" distB="0" distL="0" distR="0">
            <wp:extent cx="5936615" cy="8575111"/>
            <wp:effectExtent l="0" t="0" r="6985" b="0"/>
            <wp:docPr id="1" name="Рисунок 1" descr="D:\Новая папка (2)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007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</w:p>
    <w:p w:rsidR="005C2807" w:rsidRDefault="005C2807" w:rsidP="003D6226">
      <w:pPr>
        <w:pStyle w:val="HTML"/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60F79" w:rsidRPr="005C2807" w:rsidRDefault="00560F79" w:rsidP="003D6226">
      <w:pPr>
        <w:pStyle w:val="HTML"/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807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1.1. Настоящее Положение разработано в соответствии с пунктом 7 части 1 статьи 34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Федерального закона от 29.12.2012 273-ФЗ «Об образовании в Российской Федерации»,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приказом Министерства науки и высшего образования РФ и</w:t>
      </w:r>
      <w:r w:rsidR="003D6226">
        <w:rPr>
          <w:rFonts w:ascii="Times New Roman" w:hAnsi="Times New Roman" w:cs="Times New Roman"/>
          <w:sz w:val="28"/>
          <w:szCs w:val="28"/>
        </w:rPr>
        <w:t xml:space="preserve"> Министерства просвещения РФ от </w:t>
      </w:r>
      <w:r w:rsidRPr="00560F79">
        <w:rPr>
          <w:rFonts w:ascii="Times New Roman" w:hAnsi="Times New Roman" w:cs="Times New Roman"/>
          <w:sz w:val="28"/>
          <w:szCs w:val="28"/>
        </w:rPr>
        <w:t>30 июня 2020 Г. №845/369 «Об утверждении Порядка зачё</w:t>
      </w:r>
      <w:r w:rsidR="003D6226">
        <w:rPr>
          <w:rFonts w:ascii="Times New Roman" w:hAnsi="Times New Roman" w:cs="Times New Roman"/>
          <w:sz w:val="28"/>
          <w:szCs w:val="28"/>
        </w:rPr>
        <w:t xml:space="preserve">та организацией, осуществляющей </w:t>
      </w:r>
      <w:r w:rsidRPr="00560F79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деятельность, результатов освоения </w:t>
      </w:r>
      <w:r w:rsidR="003D6226">
        <w:rPr>
          <w:rFonts w:ascii="Times New Roman" w:hAnsi="Times New Roman" w:cs="Times New Roman"/>
          <w:sz w:val="28"/>
          <w:szCs w:val="28"/>
        </w:rPr>
        <w:t>обучающимися учебных предметов,</w:t>
      </w:r>
      <w:r w:rsidR="005C2807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курсов, дисциплин (модулей), практики, дополнительных об</w:t>
      </w:r>
      <w:r w:rsidR="003D6226">
        <w:rPr>
          <w:rFonts w:ascii="Times New Roman" w:hAnsi="Times New Roman" w:cs="Times New Roman"/>
          <w:sz w:val="28"/>
          <w:szCs w:val="28"/>
        </w:rPr>
        <w:t xml:space="preserve">разовательных программ в других </w:t>
      </w:r>
      <w:r w:rsidRPr="00560F79">
        <w:rPr>
          <w:rFonts w:ascii="Times New Roman" w:hAnsi="Times New Roman" w:cs="Times New Roman"/>
          <w:sz w:val="28"/>
          <w:szCs w:val="28"/>
        </w:rPr>
        <w:t>организациях, осуществляющих образовательную деятель</w:t>
      </w:r>
      <w:r w:rsidR="003D6226">
        <w:rPr>
          <w:rFonts w:ascii="Times New Roman" w:hAnsi="Times New Roman" w:cs="Times New Roman"/>
          <w:sz w:val="28"/>
          <w:szCs w:val="28"/>
        </w:rPr>
        <w:t xml:space="preserve">ность» в целях реализации права </w:t>
      </w:r>
      <w:r w:rsidRPr="00560F79">
        <w:rPr>
          <w:rFonts w:ascii="Times New Roman" w:hAnsi="Times New Roman" w:cs="Times New Roman"/>
          <w:sz w:val="28"/>
          <w:szCs w:val="28"/>
        </w:rPr>
        <w:t xml:space="preserve">обучающихся на зачёт организацией, осуществляющей </w:t>
      </w:r>
      <w:r w:rsidR="003D6226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деятельность, в </w:t>
      </w:r>
      <w:r w:rsidRPr="00560F79">
        <w:rPr>
          <w:rFonts w:ascii="Times New Roman" w:hAnsi="Times New Roman" w:cs="Times New Roman"/>
          <w:sz w:val="28"/>
          <w:szCs w:val="28"/>
        </w:rPr>
        <w:t>установленном ею порядке результатов освоения учебн</w:t>
      </w:r>
      <w:r w:rsidR="003D6226">
        <w:rPr>
          <w:rFonts w:ascii="Times New Roman" w:hAnsi="Times New Roman" w:cs="Times New Roman"/>
          <w:sz w:val="28"/>
          <w:szCs w:val="28"/>
        </w:rPr>
        <w:t xml:space="preserve">ых предметов, курсов, дисциплин </w:t>
      </w:r>
      <w:r w:rsidRPr="00560F79">
        <w:rPr>
          <w:rFonts w:ascii="Times New Roman" w:hAnsi="Times New Roman" w:cs="Times New Roman"/>
          <w:sz w:val="28"/>
          <w:szCs w:val="28"/>
        </w:rPr>
        <w:t>(модулей), практики, дополнительных образовательных программ в других организациях,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осуществляющих образовательную деятельность.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</w:p>
    <w:p w:rsidR="00560F79" w:rsidRPr="00560F79" w:rsidRDefault="00560F79" w:rsidP="003D6226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 Порядок зачёта результатов освоения обучающимися учебных предметов, курсов,</w:t>
      </w:r>
      <w:r w:rsidR="005C2807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дисциплин (модулей), практики, дополнительных об</w:t>
      </w:r>
      <w:r w:rsidR="003D6226">
        <w:rPr>
          <w:rFonts w:ascii="Times New Roman" w:hAnsi="Times New Roman" w:cs="Times New Roman"/>
          <w:sz w:val="28"/>
          <w:szCs w:val="28"/>
        </w:rPr>
        <w:t xml:space="preserve">разовательных программ в других </w:t>
      </w:r>
      <w:r w:rsidRPr="00560F79">
        <w:rPr>
          <w:rFonts w:ascii="Times New Roman" w:hAnsi="Times New Roman" w:cs="Times New Roman"/>
          <w:sz w:val="28"/>
          <w:szCs w:val="28"/>
        </w:rPr>
        <w:t>организациях,</w:t>
      </w:r>
      <w:r w:rsidR="003D6226">
        <w:rPr>
          <w:rFonts w:ascii="Times New Roman" w:hAnsi="Times New Roman" w:cs="Times New Roman"/>
          <w:sz w:val="28"/>
          <w:szCs w:val="28"/>
        </w:rPr>
        <w:t xml:space="preserve"> осуществляющих образовательную </w:t>
      </w:r>
      <w:r w:rsidRPr="00560F79">
        <w:rPr>
          <w:rFonts w:ascii="Times New Roman" w:hAnsi="Times New Roman" w:cs="Times New Roman"/>
          <w:sz w:val="28"/>
          <w:szCs w:val="28"/>
        </w:rPr>
        <w:t>деятельность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2.1. Настоящий порядок регламентирует зачет результатов освоения обучающимися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учебных предметов курсов, дисциплин (модулей), практики, дополнительных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образовательных программ в других организациях, осуществляющих образовательную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 xml:space="preserve">2.2. Под зачётом в настоящем Положении понимается </w:t>
      </w:r>
      <w:r w:rsidR="003D6226">
        <w:rPr>
          <w:rFonts w:ascii="Times New Roman" w:hAnsi="Times New Roman" w:cs="Times New Roman"/>
          <w:sz w:val="28"/>
          <w:szCs w:val="28"/>
        </w:rPr>
        <w:t xml:space="preserve">перенос в документы об освоении </w:t>
      </w:r>
      <w:r w:rsidRPr="00560F79">
        <w:rPr>
          <w:rFonts w:ascii="Times New Roman" w:hAnsi="Times New Roman" w:cs="Times New Roman"/>
          <w:sz w:val="28"/>
          <w:szCs w:val="28"/>
        </w:rPr>
        <w:t>образовательной программы учебных предметов, курсов</w:t>
      </w:r>
      <w:r w:rsidR="003D6226">
        <w:rPr>
          <w:rFonts w:ascii="Times New Roman" w:hAnsi="Times New Roman" w:cs="Times New Roman"/>
          <w:sz w:val="28"/>
          <w:szCs w:val="28"/>
        </w:rPr>
        <w:t>, дисциплин (модулей), практики</w:t>
      </w:r>
      <w:r w:rsidRPr="00560F79">
        <w:rPr>
          <w:rFonts w:ascii="Times New Roman" w:hAnsi="Times New Roman" w:cs="Times New Roman"/>
          <w:sz w:val="28"/>
          <w:szCs w:val="28"/>
        </w:rPr>
        <w:t>(далее — дисциплины) соответствующей оценки, полученн</w:t>
      </w:r>
      <w:r w:rsidR="003D6226">
        <w:rPr>
          <w:rFonts w:ascii="Times New Roman" w:hAnsi="Times New Roman" w:cs="Times New Roman"/>
          <w:sz w:val="28"/>
          <w:szCs w:val="28"/>
        </w:rPr>
        <w:t xml:space="preserve">ой при освоении образовательной </w:t>
      </w:r>
      <w:r w:rsidRPr="00560F79">
        <w:rPr>
          <w:rFonts w:ascii="Times New Roman" w:hAnsi="Times New Roman" w:cs="Times New Roman"/>
          <w:sz w:val="28"/>
          <w:szCs w:val="28"/>
        </w:rPr>
        <w:t>программы в других организациях, осуществляющих образо</w:t>
      </w:r>
      <w:r w:rsidR="003D6226">
        <w:rPr>
          <w:rFonts w:ascii="Times New Roman" w:hAnsi="Times New Roman" w:cs="Times New Roman"/>
          <w:sz w:val="28"/>
          <w:szCs w:val="28"/>
        </w:rPr>
        <w:t xml:space="preserve">вательную деятельность, или без </w:t>
      </w:r>
      <w:r w:rsidRPr="00560F79">
        <w:rPr>
          <w:rFonts w:ascii="Times New Roman" w:hAnsi="Times New Roman" w:cs="Times New Roman"/>
          <w:sz w:val="28"/>
          <w:szCs w:val="28"/>
        </w:rPr>
        <w:t>неё. Решение о зачете освобождает обучающегося от не</w:t>
      </w:r>
      <w:r w:rsidR="003D6226">
        <w:rPr>
          <w:rFonts w:ascii="Times New Roman" w:hAnsi="Times New Roman" w:cs="Times New Roman"/>
          <w:sz w:val="28"/>
          <w:szCs w:val="28"/>
        </w:rPr>
        <w:t xml:space="preserve">обходимости повторного изучения </w:t>
      </w:r>
      <w:r w:rsidRPr="00560F79">
        <w:rPr>
          <w:rFonts w:ascii="Times New Roman" w:hAnsi="Times New Roman" w:cs="Times New Roman"/>
          <w:sz w:val="28"/>
          <w:szCs w:val="28"/>
        </w:rPr>
        <w:t>соответствующей дисциплины.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2.3. Зачёт результатов освоения обучающимися учебн</w:t>
      </w:r>
      <w:r w:rsidR="003D6226">
        <w:rPr>
          <w:rFonts w:ascii="Times New Roman" w:hAnsi="Times New Roman" w:cs="Times New Roman"/>
          <w:sz w:val="28"/>
          <w:szCs w:val="28"/>
        </w:rPr>
        <w:t>ых предметов, курсов, дисциплин</w:t>
      </w:r>
      <w:r w:rsidRPr="00560F79">
        <w:rPr>
          <w:rFonts w:ascii="Times New Roman" w:hAnsi="Times New Roman" w:cs="Times New Roman"/>
          <w:sz w:val="28"/>
          <w:szCs w:val="28"/>
        </w:rPr>
        <w:t xml:space="preserve">(модулей), практики, дополнительных образовательных </w:t>
      </w:r>
      <w:r w:rsidR="003D6226">
        <w:rPr>
          <w:rFonts w:ascii="Times New Roman" w:hAnsi="Times New Roman" w:cs="Times New Roman"/>
          <w:sz w:val="28"/>
          <w:szCs w:val="28"/>
        </w:rPr>
        <w:t>программ распространяется на те</w:t>
      </w:r>
      <w:r w:rsidR="005C2807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учебные предметы, курсы, дисциплины (мо</w:t>
      </w:r>
      <w:r w:rsidR="003D6226">
        <w:rPr>
          <w:rFonts w:ascii="Times New Roman" w:hAnsi="Times New Roman" w:cs="Times New Roman"/>
          <w:sz w:val="28"/>
          <w:szCs w:val="28"/>
        </w:rPr>
        <w:t xml:space="preserve">дули), практики, дополнительные образовательные </w:t>
      </w:r>
      <w:r w:rsidRPr="00560F79">
        <w:rPr>
          <w:rFonts w:ascii="Times New Roman" w:hAnsi="Times New Roman" w:cs="Times New Roman"/>
          <w:sz w:val="28"/>
          <w:szCs w:val="28"/>
        </w:rPr>
        <w:t>программы, сведения, об освоении которых не зафиксирован</w:t>
      </w:r>
      <w:r w:rsidR="003D6226">
        <w:rPr>
          <w:rFonts w:ascii="Times New Roman" w:hAnsi="Times New Roman" w:cs="Times New Roman"/>
          <w:sz w:val="28"/>
          <w:szCs w:val="28"/>
        </w:rPr>
        <w:t xml:space="preserve">ы документально (в документе об </w:t>
      </w:r>
      <w:r w:rsidRPr="00560F79">
        <w:rPr>
          <w:rFonts w:ascii="Times New Roman" w:hAnsi="Times New Roman" w:cs="Times New Roman"/>
          <w:sz w:val="28"/>
          <w:szCs w:val="28"/>
        </w:rPr>
        <w:t>образовании, личной карте обучающегося).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lastRenderedPageBreak/>
        <w:t>2.4. Зачет результатов освоения учебных предметов и</w:t>
      </w:r>
      <w:r w:rsidR="003D6226">
        <w:rPr>
          <w:rFonts w:ascii="Times New Roman" w:hAnsi="Times New Roman" w:cs="Times New Roman"/>
          <w:sz w:val="28"/>
          <w:szCs w:val="28"/>
        </w:rPr>
        <w:t xml:space="preserve"> дополнительных образовательных</w:t>
      </w:r>
      <w:r w:rsidR="00807A59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программ в сторонних организациях может производиться для учащихся: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 xml:space="preserve">-обучающихся по </w:t>
      </w:r>
      <w:r w:rsidR="003D6226">
        <w:rPr>
          <w:rFonts w:ascii="Times New Roman" w:hAnsi="Times New Roman" w:cs="Times New Roman"/>
          <w:sz w:val="28"/>
          <w:szCs w:val="28"/>
        </w:rPr>
        <w:t>индивидуальному учебному плану;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-переведенных для продолжения обучения из сторонних организаций;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 xml:space="preserve">-перешедших с одного профиля обучения на другой внутри </w:t>
      </w:r>
      <w:r w:rsidR="003D6226">
        <w:rPr>
          <w:rFonts w:ascii="Times New Roman" w:hAnsi="Times New Roman" w:cs="Times New Roman"/>
          <w:sz w:val="28"/>
          <w:szCs w:val="28"/>
        </w:rPr>
        <w:t>лицея</w:t>
      </w:r>
      <w:r w:rsidRPr="00560F79">
        <w:rPr>
          <w:rFonts w:ascii="Times New Roman" w:hAnsi="Times New Roman" w:cs="Times New Roman"/>
          <w:sz w:val="28"/>
          <w:szCs w:val="28"/>
        </w:rPr>
        <w:t>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-изучавших их в сторонних организациях по собственной инициативе.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2.5. Обучающимся могут быть зачтены результат</w:t>
      </w:r>
      <w:r w:rsidR="003D6226">
        <w:rPr>
          <w:rFonts w:ascii="Times New Roman" w:hAnsi="Times New Roman" w:cs="Times New Roman"/>
          <w:sz w:val="28"/>
          <w:szCs w:val="28"/>
        </w:rPr>
        <w:t xml:space="preserve">ы освоения учебных предметов по </w:t>
      </w:r>
      <w:r w:rsidRPr="00560F79">
        <w:rPr>
          <w:rFonts w:ascii="Times New Roman" w:hAnsi="Times New Roman" w:cs="Times New Roman"/>
          <w:sz w:val="28"/>
          <w:szCs w:val="28"/>
        </w:rPr>
        <w:t>основным образовательным программам: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-начального общего образования;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-основного общего образования;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-среднего общего образования;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 по дополнительным образовательным программам.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Освоение учащимся учебных предметов в сторонне</w:t>
      </w:r>
      <w:r w:rsidR="003D6226">
        <w:rPr>
          <w:rFonts w:ascii="Times New Roman" w:hAnsi="Times New Roman" w:cs="Times New Roman"/>
          <w:sz w:val="28"/>
          <w:szCs w:val="28"/>
        </w:rPr>
        <w:t xml:space="preserve">й организации не дает ему права </w:t>
      </w:r>
      <w:r w:rsidRPr="00560F79">
        <w:rPr>
          <w:rFonts w:ascii="Times New Roman" w:hAnsi="Times New Roman" w:cs="Times New Roman"/>
          <w:sz w:val="28"/>
          <w:szCs w:val="28"/>
        </w:rPr>
        <w:t>пропуска обязательных учебных занятий в соответствии с утвержденным расписанием.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Зачет результатов освоения учащимся любых учеб</w:t>
      </w:r>
      <w:r w:rsidR="003D6226">
        <w:rPr>
          <w:rFonts w:ascii="Times New Roman" w:hAnsi="Times New Roman" w:cs="Times New Roman"/>
          <w:sz w:val="28"/>
          <w:szCs w:val="28"/>
        </w:rPr>
        <w:t xml:space="preserve">ных предметов по дополнительным </w:t>
      </w:r>
      <w:r w:rsidRPr="00560F79">
        <w:rPr>
          <w:rFonts w:ascii="Times New Roman" w:hAnsi="Times New Roman" w:cs="Times New Roman"/>
          <w:sz w:val="28"/>
          <w:szCs w:val="28"/>
        </w:rPr>
        <w:t>общеразвивающим программам осуществляется в полном объеме.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2.6. Зачет осуществляется посредством сопоставл</w:t>
      </w:r>
      <w:r w:rsidR="003D6226">
        <w:rPr>
          <w:rFonts w:ascii="Times New Roman" w:hAnsi="Times New Roman" w:cs="Times New Roman"/>
          <w:sz w:val="28"/>
          <w:szCs w:val="28"/>
        </w:rPr>
        <w:t xml:space="preserve">ения планируемых результатов по </w:t>
      </w:r>
      <w:r w:rsidRPr="00560F79">
        <w:rPr>
          <w:rFonts w:ascii="Times New Roman" w:hAnsi="Times New Roman" w:cs="Times New Roman"/>
          <w:sz w:val="28"/>
          <w:szCs w:val="28"/>
        </w:rPr>
        <w:t>соответствующей части (учебному предмету, курсу, дисциплине (модулю), практике)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образовательной программы, которую осваивает обучающ</w:t>
      </w:r>
      <w:r w:rsidR="003D6226">
        <w:rPr>
          <w:rFonts w:ascii="Times New Roman" w:hAnsi="Times New Roman" w:cs="Times New Roman"/>
          <w:sz w:val="28"/>
          <w:szCs w:val="28"/>
        </w:rPr>
        <w:t xml:space="preserve">ийся (далее - часть осваиваемой </w:t>
      </w:r>
      <w:r w:rsidRPr="00560F79">
        <w:rPr>
          <w:rFonts w:ascii="Times New Roman" w:hAnsi="Times New Roman" w:cs="Times New Roman"/>
          <w:sz w:val="28"/>
          <w:szCs w:val="28"/>
        </w:rPr>
        <w:t>образовательной программы), и результатов пройденного о</w:t>
      </w:r>
      <w:r w:rsidR="003D6226">
        <w:rPr>
          <w:rFonts w:ascii="Times New Roman" w:hAnsi="Times New Roman" w:cs="Times New Roman"/>
          <w:sz w:val="28"/>
          <w:szCs w:val="28"/>
        </w:rPr>
        <w:t xml:space="preserve">бучения, определенных освоенной </w:t>
      </w:r>
      <w:r w:rsidRPr="00560F79">
        <w:rPr>
          <w:rFonts w:ascii="Times New Roman" w:hAnsi="Times New Roman" w:cs="Times New Roman"/>
          <w:sz w:val="28"/>
          <w:szCs w:val="28"/>
        </w:rPr>
        <w:t>ранее обучающимся образовательной программой (ее частью).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2.7. Для зачета результатов освоения учебных предметов законный представитель</w:t>
      </w:r>
      <w:r w:rsidR="003D6226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учащегося пишет на имя директора заявление.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К заявлению прилагается заверенный подписью р</w:t>
      </w:r>
      <w:r w:rsidR="003D6226">
        <w:rPr>
          <w:rFonts w:ascii="Times New Roman" w:hAnsi="Times New Roman" w:cs="Times New Roman"/>
          <w:sz w:val="28"/>
          <w:szCs w:val="28"/>
        </w:rPr>
        <w:t>уководителя и печатью сторонней</w:t>
      </w:r>
      <w:r w:rsidR="005C2807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организации документ (документы), содержащий следующую информацию: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-название предмета (предметов);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-класс (классы), год (годы) изучения;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-объем предмета (предметов) в учебном плане сторонней организации;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-отметка (отметки) по результатам итогового или промежуточного контроля.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При подаче заявления представитель обучающегося предъявляет документ,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подтверждающий его статус.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Учреждение вправе запросить от обучающегося или роди</w:t>
      </w:r>
      <w:r w:rsidR="003D6226">
        <w:rPr>
          <w:rFonts w:ascii="Times New Roman" w:hAnsi="Times New Roman" w:cs="Times New Roman"/>
          <w:sz w:val="28"/>
          <w:szCs w:val="28"/>
        </w:rPr>
        <w:t xml:space="preserve">телей (законных представителей) </w:t>
      </w:r>
      <w:r w:rsidRPr="00560F79">
        <w:rPr>
          <w:rFonts w:ascii="Times New Roman" w:hAnsi="Times New Roman" w:cs="Times New Roman"/>
          <w:sz w:val="28"/>
          <w:szCs w:val="28"/>
        </w:rPr>
        <w:t xml:space="preserve">несовершеннолетнего обучающегося дополнительные </w:t>
      </w:r>
      <w:r w:rsidRPr="00560F79">
        <w:rPr>
          <w:rFonts w:ascii="Times New Roman" w:hAnsi="Times New Roman" w:cs="Times New Roman"/>
          <w:sz w:val="28"/>
          <w:szCs w:val="28"/>
        </w:rPr>
        <w:lastRenderedPageBreak/>
        <w:t>док</w:t>
      </w:r>
      <w:r w:rsidR="003D6226">
        <w:rPr>
          <w:rFonts w:ascii="Times New Roman" w:hAnsi="Times New Roman" w:cs="Times New Roman"/>
          <w:sz w:val="28"/>
          <w:szCs w:val="28"/>
        </w:rPr>
        <w:t xml:space="preserve">ументы и сведения об обучении в </w:t>
      </w:r>
      <w:r w:rsidRPr="00560F79">
        <w:rPr>
          <w:rFonts w:ascii="Times New Roman" w:hAnsi="Times New Roman" w:cs="Times New Roman"/>
          <w:sz w:val="28"/>
          <w:szCs w:val="28"/>
        </w:rPr>
        <w:t>другой организации, осуществляющей образовательную деятельность.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2.8. По результатам рассмотрения заявлений (заявле</w:t>
      </w:r>
      <w:r w:rsidR="003D6226">
        <w:rPr>
          <w:rFonts w:ascii="Times New Roman" w:hAnsi="Times New Roman" w:cs="Times New Roman"/>
          <w:sz w:val="28"/>
          <w:szCs w:val="28"/>
        </w:rPr>
        <w:t xml:space="preserve">ния) директор принимает одно из </w:t>
      </w:r>
      <w:r w:rsidRPr="00560F79">
        <w:rPr>
          <w:rFonts w:ascii="Times New Roman" w:hAnsi="Times New Roman" w:cs="Times New Roman"/>
          <w:sz w:val="28"/>
          <w:szCs w:val="28"/>
        </w:rPr>
        <w:t>следующих решений: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 зачесть результаты освоения учащимся заявленного пре</w:t>
      </w:r>
      <w:r w:rsidR="003D6226">
        <w:rPr>
          <w:rFonts w:ascii="Times New Roman" w:hAnsi="Times New Roman" w:cs="Times New Roman"/>
          <w:sz w:val="28"/>
          <w:szCs w:val="28"/>
        </w:rPr>
        <w:t xml:space="preserve">дмета в сторонней организации с </w:t>
      </w:r>
      <w:r w:rsidRPr="00560F79">
        <w:rPr>
          <w:rFonts w:ascii="Times New Roman" w:hAnsi="Times New Roman" w:cs="Times New Roman"/>
          <w:sz w:val="28"/>
          <w:szCs w:val="28"/>
        </w:rPr>
        <w:t>предъявленной оценкой (отметкой);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- не засчитывать результаты освоения учащимся заявленного предмета в сторон</w:t>
      </w:r>
      <w:r w:rsidR="003D6226">
        <w:rPr>
          <w:rFonts w:ascii="Times New Roman" w:hAnsi="Times New Roman" w:cs="Times New Roman"/>
          <w:sz w:val="28"/>
          <w:szCs w:val="28"/>
        </w:rPr>
        <w:t xml:space="preserve">ней </w:t>
      </w:r>
      <w:r w:rsidRPr="00560F79">
        <w:rPr>
          <w:rFonts w:ascii="Times New Roman" w:hAnsi="Times New Roman" w:cs="Times New Roman"/>
          <w:sz w:val="28"/>
          <w:szCs w:val="28"/>
        </w:rPr>
        <w:t>организации, так как предъявленные документы не соответствуют настоящему Порядку.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2.9. Директор издает приказ о зачете результато</w:t>
      </w:r>
      <w:r w:rsidR="003D6226">
        <w:rPr>
          <w:rFonts w:ascii="Times New Roman" w:hAnsi="Times New Roman" w:cs="Times New Roman"/>
          <w:sz w:val="28"/>
          <w:szCs w:val="28"/>
        </w:rPr>
        <w:t>в освоения учащимся заявленного</w:t>
      </w:r>
      <w:r w:rsidR="005C2807">
        <w:rPr>
          <w:rFonts w:ascii="Times New Roman" w:hAnsi="Times New Roman" w:cs="Times New Roman"/>
          <w:sz w:val="28"/>
          <w:szCs w:val="28"/>
        </w:rPr>
        <w:t xml:space="preserve"> </w:t>
      </w:r>
      <w:r w:rsidR="003D6226">
        <w:rPr>
          <w:rFonts w:ascii="Times New Roman" w:hAnsi="Times New Roman" w:cs="Times New Roman"/>
          <w:sz w:val="28"/>
          <w:szCs w:val="28"/>
        </w:rPr>
        <w:t xml:space="preserve">предмета. </w:t>
      </w:r>
      <w:r w:rsidRPr="00560F79">
        <w:rPr>
          <w:rFonts w:ascii="Times New Roman" w:hAnsi="Times New Roman" w:cs="Times New Roman"/>
          <w:sz w:val="28"/>
          <w:szCs w:val="28"/>
        </w:rPr>
        <w:t>В случае принятия решения не засчитывать результаты освоения учащимся заявленного</w:t>
      </w:r>
      <w:r w:rsidR="003D6226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предмета в сторонней организации, директор ставит на заявлении резолюцию «Отказать».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 xml:space="preserve">Учащемуся по заявленному предмету выставляется итоговая </w:t>
      </w:r>
      <w:r w:rsidR="003D6226">
        <w:rPr>
          <w:rFonts w:ascii="Times New Roman" w:hAnsi="Times New Roman" w:cs="Times New Roman"/>
          <w:sz w:val="28"/>
          <w:szCs w:val="28"/>
        </w:rPr>
        <w:t xml:space="preserve">оценка (отметка), полученная им </w:t>
      </w:r>
      <w:r w:rsidRPr="00560F79">
        <w:rPr>
          <w:rFonts w:ascii="Times New Roman" w:hAnsi="Times New Roman" w:cs="Times New Roman"/>
          <w:sz w:val="28"/>
          <w:szCs w:val="28"/>
        </w:rPr>
        <w:t xml:space="preserve">в </w:t>
      </w:r>
      <w:r w:rsidR="003D6226">
        <w:rPr>
          <w:rFonts w:ascii="Times New Roman" w:hAnsi="Times New Roman" w:cs="Times New Roman"/>
          <w:sz w:val="28"/>
          <w:szCs w:val="28"/>
        </w:rPr>
        <w:t>лицее</w:t>
      </w:r>
      <w:r w:rsidRPr="00560F79">
        <w:rPr>
          <w:rFonts w:ascii="Times New Roman" w:hAnsi="Times New Roman" w:cs="Times New Roman"/>
          <w:sz w:val="28"/>
          <w:szCs w:val="28"/>
        </w:rPr>
        <w:t>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О принятом решении директор информирует под роспись заявителя (заявителей</w:t>
      </w:r>
      <w:r w:rsidR="003D6226">
        <w:rPr>
          <w:rFonts w:ascii="Times New Roman" w:hAnsi="Times New Roman" w:cs="Times New Roman"/>
          <w:sz w:val="28"/>
          <w:szCs w:val="28"/>
        </w:rPr>
        <w:t xml:space="preserve">) в </w:t>
      </w:r>
      <w:r w:rsidRPr="00560F79">
        <w:rPr>
          <w:rFonts w:ascii="Times New Roman" w:hAnsi="Times New Roman" w:cs="Times New Roman"/>
          <w:sz w:val="28"/>
          <w:szCs w:val="28"/>
        </w:rPr>
        <w:t>течение трех рабочих дней с момента подачи заявления.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2.10.В случае несовпадения наименования дисциплины и</w:t>
      </w:r>
      <w:r w:rsidR="00807A59">
        <w:rPr>
          <w:rFonts w:ascii="Times New Roman" w:hAnsi="Times New Roman" w:cs="Times New Roman"/>
          <w:sz w:val="28"/>
          <w:szCs w:val="28"/>
        </w:rPr>
        <w:t xml:space="preserve"> (или) при недостаточном объёме </w:t>
      </w:r>
      <w:r w:rsidRPr="00560F79">
        <w:rPr>
          <w:rFonts w:ascii="Times New Roman" w:hAnsi="Times New Roman" w:cs="Times New Roman"/>
          <w:sz w:val="28"/>
          <w:szCs w:val="28"/>
        </w:rPr>
        <w:t>часов (более 10%), решение о зачёте дисципл</w:t>
      </w:r>
      <w:r w:rsidR="00807A59">
        <w:rPr>
          <w:rFonts w:ascii="Times New Roman" w:hAnsi="Times New Roman" w:cs="Times New Roman"/>
          <w:sz w:val="28"/>
          <w:szCs w:val="28"/>
        </w:rPr>
        <w:t xml:space="preserve">ины принимается с учётом мнения </w:t>
      </w:r>
      <w:r w:rsidRPr="00560F79">
        <w:rPr>
          <w:rFonts w:ascii="Times New Roman" w:hAnsi="Times New Roman" w:cs="Times New Roman"/>
          <w:sz w:val="28"/>
          <w:szCs w:val="28"/>
        </w:rPr>
        <w:t>Педагогического совета.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2.11. Педагогический совет может принять ре</w:t>
      </w:r>
      <w:r w:rsidR="00807A59">
        <w:rPr>
          <w:rFonts w:ascii="Times New Roman" w:hAnsi="Times New Roman" w:cs="Times New Roman"/>
          <w:sz w:val="28"/>
          <w:szCs w:val="28"/>
        </w:rPr>
        <w:t>шение о прохождении обучающимся</w:t>
      </w:r>
      <w:r w:rsidR="005C2807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промежуточной аттестации по дисциплине. При этом пром</w:t>
      </w:r>
      <w:r w:rsidR="003D6226">
        <w:rPr>
          <w:rFonts w:ascii="Times New Roman" w:hAnsi="Times New Roman" w:cs="Times New Roman"/>
          <w:sz w:val="28"/>
          <w:szCs w:val="28"/>
        </w:rPr>
        <w:t xml:space="preserve">ежуточная аттестация проводится </w:t>
      </w:r>
      <w:r w:rsidRPr="00560F79">
        <w:rPr>
          <w:rFonts w:ascii="Times New Roman" w:hAnsi="Times New Roman" w:cs="Times New Roman"/>
          <w:sz w:val="28"/>
          <w:szCs w:val="28"/>
        </w:rPr>
        <w:t>учителем, ведущим данную дисциплину.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 xml:space="preserve">2.12. Зачёт дисциплины проводится не позднее одного месяца </w:t>
      </w:r>
      <w:r w:rsidR="00807A59">
        <w:rPr>
          <w:rFonts w:ascii="Times New Roman" w:hAnsi="Times New Roman" w:cs="Times New Roman"/>
          <w:sz w:val="28"/>
          <w:szCs w:val="28"/>
        </w:rPr>
        <w:t xml:space="preserve">до начала итоговой </w:t>
      </w:r>
      <w:r w:rsidRPr="00560F79">
        <w:rPr>
          <w:rFonts w:ascii="Times New Roman" w:hAnsi="Times New Roman" w:cs="Times New Roman"/>
          <w:sz w:val="28"/>
          <w:szCs w:val="28"/>
        </w:rPr>
        <w:t>аттестации.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2.13. Получение зачёта не освобождает обуча</w:t>
      </w:r>
      <w:r w:rsidR="00807A59">
        <w:rPr>
          <w:rFonts w:ascii="Times New Roman" w:hAnsi="Times New Roman" w:cs="Times New Roman"/>
          <w:sz w:val="28"/>
          <w:szCs w:val="28"/>
        </w:rPr>
        <w:t xml:space="preserve">ющегося от прохождения итоговой </w:t>
      </w:r>
      <w:r w:rsidRPr="00560F79">
        <w:rPr>
          <w:rFonts w:ascii="Times New Roman" w:hAnsi="Times New Roman" w:cs="Times New Roman"/>
          <w:sz w:val="28"/>
          <w:szCs w:val="28"/>
        </w:rPr>
        <w:t xml:space="preserve">аттестации в </w:t>
      </w:r>
      <w:r w:rsidR="003D6226">
        <w:rPr>
          <w:rFonts w:ascii="Times New Roman" w:hAnsi="Times New Roman" w:cs="Times New Roman"/>
          <w:sz w:val="28"/>
          <w:szCs w:val="28"/>
        </w:rPr>
        <w:t>лицее</w:t>
      </w:r>
      <w:r w:rsidRPr="00560F79">
        <w:rPr>
          <w:rFonts w:ascii="Times New Roman" w:hAnsi="Times New Roman" w:cs="Times New Roman"/>
          <w:sz w:val="28"/>
          <w:szCs w:val="28"/>
        </w:rPr>
        <w:t>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2.14. В случае несовпадения формы промежуточной ат</w:t>
      </w:r>
      <w:r w:rsidR="00807A59">
        <w:rPr>
          <w:rFonts w:ascii="Times New Roman" w:hAnsi="Times New Roman" w:cs="Times New Roman"/>
          <w:sz w:val="28"/>
          <w:szCs w:val="28"/>
        </w:rPr>
        <w:t xml:space="preserve">тестации по дисциплине («зачёт» </w:t>
      </w:r>
      <w:r w:rsidRPr="00560F79">
        <w:rPr>
          <w:rFonts w:ascii="Times New Roman" w:hAnsi="Times New Roman" w:cs="Times New Roman"/>
          <w:sz w:val="28"/>
          <w:szCs w:val="28"/>
        </w:rPr>
        <w:t>вместо балльной оценки), по желанию обуча</w:t>
      </w:r>
      <w:r w:rsidR="00807A59">
        <w:rPr>
          <w:rFonts w:ascii="Times New Roman" w:hAnsi="Times New Roman" w:cs="Times New Roman"/>
          <w:sz w:val="28"/>
          <w:szCs w:val="28"/>
        </w:rPr>
        <w:t xml:space="preserve">ющегося или родителей (законных </w:t>
      </w:r>
      <w:r w:rsidRPr="00560F79">
        <w:rPr>
          <w:rFonts w:ascii="Times New Roman" w:hAnsi="Times New Roman" w:cs="Times New Roman"/>
          <w:sz w:val="28"/>
          <w:szCs w:val="28"/>
        </w:rPr>
        <w:t>представителей) данная дисциплина может быть зачтена с оценкой «удовлетворительно».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Результаты зачёта утверждаются приказом директора школы.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2.15. Принятие решений о зачёте в случае совм</w:t>
      </w:r>
      <w:r w:rsidR="00807A59">
        <w:rPr>
          <w:rFonts w:ascii="Times New Roman" w:hAnsi="Times New Roman" w:cs="Times New Roman"/>
          <w:sz w:val="28"/>
          <w:szCs w:val="28"/>
        </w:rPr>
        <w:t xml:space="preserve">естного ведения образовательной </w:t>
      </w:r>
      <w:r w:rsidRPr="00560F79">
        <w:rPr>
          <w:rFonts w:ascii="Times New Roman" w:hAnsi="Times New Roman" w:cs="Times New Roman"/>
          <w:sz w:val="28"/>
          <w:szCs w:val="28"/>
        </w:rPr>
        <w:t>деятельности в рамках сетевой формы образова</w:t>
      </w:r>
      <w:r w:rsidR="00807A59">
        <w:rPr>
          <w:rFonts w:ascii="Times New Roman" w:hAnsi="Times New Roman" w:cs="Times New Roman"/>
          <w:sz w:val="28"/>
          <w:szCs w:val="28"/>
        </w:rPr>
        <w:t xml:space="preserve">тельных программ производится в </w:t>
      </w:r>
      <w:r w:rsidRPr="00560F79">
        <w:rPr>
          <w:rFonts w:ascii="Times New Roman" w:hAnsi="Times New Roman" w:cs="Times New Roman"/>
          <w:sz w:val="28"/>
          <w:szCs w:val="28"/>
        </w:rPr>
        <w:t xml:space="preserve">соответствии с договором между организациями, </w:t>
      </w:r>
      <w:r w:rsidR="00807A59">
        <w:rPr>
          <w:rFonts w:ascii="Times New Roman" w:hAnsi="Times New Roman" w:cs="Times New Roman"/>
          <w:sz w:val="28"/>
          <w:szCs w:val="28"/>
        </w:rPr>
        <w:t xml:space="preserve">осуществляющими образовательную </w:t>
      </w:r>
      <w:r w:rsidRPr="00560F79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2.16. Дисциплины, освоенные обучающимися в другой организации, осуществляющей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деятельность, но не предусмотренные учебным планом данного учреждения,</w:t>
      </w:r>
      <w:r w:rsidR="003D6226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могут быть зачтены обучающемуся по его письменному заявлению или заявлению родителей</w:t>
      </w:r>
      <w:r w:rsidR="003D6226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(законных представителей) несовершеннолетнего обучающегося.</w:t>
      </w:r>
    </w:p>
    <w:p w:rsidR="00560F79" w:rsidRPr="00560F79" w:rsidRDefault="00560F79" w:rsidP="00807A59">
      <w:pPr>
        <w:pStyle w:val="HTML"/>
        <w:shd w:val="clear" w:color="auto" w:fill="FFFFFF"/>
        <w:spacing w:line="36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 xml:space="preserve">2.17. </w:t>
      </w:r>
      <w:r w:rsidR="003D6226">
        <w:rPr>
          <w:rFonts w:ascii="Times New Roman" w:hAnsi="Times New Roman" w:cs="Times New Roman"/>
          <w:sz w:val="28"/>
          <w:szCs w:val="28"/>
        </w:rPr>
        <w:t>В МБОУ- лицее № 22 г.</w:t>
      </w:r>
      <w:r w:rsidR="005C280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D6226">
        <w:rPr>
          <w:rFonts w:ascii="Times New Roman" w:hAnsi="Times New Roman" w:cs="Times New Roman"/>
          <w:sz w:val="28"/>
          <w:szCs w:val="28"/>
        </w:rPr>
        <w:t xml:space="preserve">Орла </w:t>
      </w:r>
      <w:r w:rsidRPr="00560F79">
        <w:rPr>
          <w:rFonts w:ascii="Times New Roman" w:hAnsi="Times New Roman" w:cs="Times New Roman"/>
          <w:sz w:val="28"/>
          <w:szCs w:val="28"/>
        </w:rPr>
        <w:t xml:space="preserve"> не допускается взимание платы с обучающихся за</w:t>
      </w:r>
      <w:r w:rsidR="00807A59">
        <w:rPr>
          <w:rFonts w:ascii="Times New Roman" w:hAnsi="Times New Roman" w:cs="Times New Roman"/>
          <w:sz w:val="28"/>
          <w:szCs w:val="28"/>
        </w:rPr>
        <w:t xml:space="preserve"> </w:t>
      </w:r>
      <w:r w:rsidRPr="00560F79">
        <w:rPr>
          <w:rFonts w:ascii="Times New Roman" w:hAnsi="Times New Roman" w:cs="Times New Roman"/>
          <w:sz w:val="28"/>
          <w:szCs w:val="28"/>
        </w:rPr>
        <w:t>установление соответствия и зачет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З. Заключительные положения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3.1. Срок действия положения не ограничен.</w:t>
      </w:r>
    </w:p>
    <w:p w:rsidR="00560F79" w:rsidRPr="00560F79" w:rsidRDefault="00560F79" w:rsidP="00560F79">
      <w:pPr>
        <w:pStyle w:val="HTML"/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 w:rsidRPr="00560F79">
        <w:rPr>
          <w:rFonts w:ascii="Times New Roman" w:hAnsi="Times New Roman" w:cs="Times New Roman"/>
          <w:sz w:val="28"/>
          <w:szCs w:val="28"/>
        </w:rPr>
        <w:t>3.2. При изменении законодательства в акт вносятся изменения в установленном законом</w:t>
      </w:r>
    </w:p>
    <w:p w:rsidR="00560F79" w:rsidRPr="00560F79" w:rsidRDefault="00560F79" w:rsidP="00560F79">
      <w:pPr>
        <w:pStyle w:val="a3"/>
        <w:spacing w:before="32" w:line="268" w:lineRule="auto"/>
        <w:ind w:right="890"/>
        <w:jc w:val="both"/>
        <w:rPr>
          <w:rFonts w:ascii="Times New Roman" w:hAnsi="Times New Roman" w:cs="Times New Roman"/>
          <w:sz w:val="28"/>
          <w:szCs w:val="28"/>
        </w:rPr>
      </w:pPr>
    </w:p>
    <w:sectPr w:rsidR="00560F79" w:rsidRPr="00560F79" w:rsidSect="003D6226">
      <w:pgSz w:w="1190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95FAB"/>
    <w:multiLevelType w:val="hybridMultilevel"/>
    <w:tmpl w:val="D8BE9F90"/>
    <w:lvl w:ilvl="0" w:tplc="D4E6296C">
      <w:numFmt w:val="bullet"/>
      <w:lvlText w:val="—"/>
      <w:lvlJc w:val="left"/>
      <w:pPr>
        <w:ind w:left="746" w:hanging="345"/>
      </w:pPr>
      <w:rPr>
        <w:rFonts w:ascii="Calibri" w:eastAsia="Calibri" w:hAnsi="Calibri" w:cs="Calibri" w:hint="default"/>
        <w:w w:val="66"/>
        <w:lang w:val="ru-RU" w:eastAsia="en-US" w:bidi="ar-SA"/>
      </w:rPr>
    </w:lvl>
    <w:lvl w:ilvl="1" w:tplc="9BC4292E">
      <w:numFmt w:val="bullet"/>
      <w:lvlText w:val="•"/>
      <w:lvlJc w:val="left"/>
      <w:pPr>
        <w:ind w:left="1810" w:hanging="345"/>
      </w:pPr>
      <w:rPr>
        <w:rFonts w:hint="default"/>
        <w:lang w:val="ru-RU" w:eastAsia="en-US" w:bidi="ar-SA"/>
      </w:rPr>
    </w:lvl>
    <w:lvl w:ilvl="2" w:tplc="3A727414">
      <w:numFmt w:val="bullet"/>
      <w:lvlText w:val="•"/>
      <w:lvlJc w:val="left"/>
      <w:pPr>
        <w:ind w:left="2880" w:hanging="345"/>
      </w:pPr>
      <w:rPr>
        <w:rFonts w:hint="default"/>
        <w:lang w:val="ru-RU" w:eastAsia="en-US" w:bidi="ar-SA"/>
      </w:rPr>
    </w:lvl>
    <w:lvl w:ilvl="3" w:tplc="A6E07AB8">
      <w:numFmt w:val="bullet"/>
      <w:lvlText w:val="•"/>
      <w:lvlJc w:val="left"/>
      <w:pPr>
        <w:ind w:left="3950" w:hanging="345"/>
      </w:pPr>
      <w:rPr>
        <w:rFonts w:hint="default"/>
        <w:lang w:val="ru-RU" w:eastAsia="en-US" w:bidi="ar-SA"/>
      </w:rPr>
    </w:lvl>
    <w:lvl w:ilvl="4" w:tplc="66925430">
      <w:numFmt w:val="bullet"/>
      <w:lvlText w:val="•"/>
      <w:lvlJc w:val="left"/>
      <w:pPr>
        <w:ind w:left="5020" w:hanging="345"/>
      </w:pPr>
      <w:rPr>
        <w:rFonts w:hint="default"/>
        <w:lang w:val="ru-RU" w:eastAsia="en-US" w:bidi="ar-SA"/>
      </w:rPr>
    </w:lvl>
    <w:lvl w:ilvl="5" w:tplc="321A7BC2">
      <w:numFmt w:val="bullet"/>
      <w:lvlText w:val="•"/>
      <w:lvlJc w:val="left"/>
      <w:pPr>
        <w:ind w:left="6090" w:hanging="345"/>
      </w:pPr>
      <w:rPr>
        <w:rFonts w:hint="default"/>
        <w:lang w:val="ru-RU" w:eastAsia="en-US" w:bidi="ar-SA"/>
      </w:rPr>
    </w:lvl>
    <w:lvl w:ilvl="6" w:tplc="40BCD512">
      <w:numFmt w:val="bullet"/>
      <w:lvlText w:val="•"/>
      <w:lvlJc w:val="left"/>
      <w:pPr>
        <w:ind w:left="7160" w:hanging="345"/>
      </w:pPr>
      <w:rPr>
        <w:rFonts w:hint="default"/>
        <w:lang w:val="ru-RU" w:eastAsia="en-US" w:bidi="ar-SA"/>
      </w:rPr>
    </w:lvl>
    <w:lvl w:ilvl="7" w:tplc="D01AF128">
      <w:numFmt w:val="bullet"/>
      <w:lvlText w:val="•"/>
      <w:lvlJc w:val="left"/>
      <w:pPr>
        <w:ind w:left="8230" w:hanging="345"/>
      </w:pPr>
      <w:rPr>
        <w:rFonts w:hint="default"/>
        <w:lang w:val="ru-RU" w:eastAsia="en-US" w:bidi="ar-SA"/>
      </w:rPr>
    </w:lvl>
    <w:lvl w:ilvl="8" w:tplc="1D0A7D20">
      <w:numFmt w:val="bullet"/>
      <w:lvlText w:val="•"/>
      <w:lvlJc w:val="left"/>
      <w:pPr>
        <w:ind w:left="9300" w:hanging="345"/>
      </w:pPr>
      <w:rPr>
        <w:rFonts w:hint="default"/>
        <w:lang w:val="ru-RU" w:eastAsia="en-US" w:bidi="ar-SA"/>
      </w:rPr>
    </w:lvl>
  </w:abstractNum>
  <w:abstractNum w:abstractNumId="1" w15:restartNumberingAfterBreak="0">
    <w:nsid w:val="2B244A8A"/>
    <w:multiLevelType w:val="hybridMultilevel"/>
    <w:tmpl w:val="92125520"/>
    <w:lvl w:ilvl="0" w:tplc="2CD8CDD4">
      <w:start w:val="9"/>
      <w:numFmt w:val="decimal"/>
      <w:lvlText w:val="%1."/>
      <w:lvlJc w:val="left"/>
      <w:pPr>
        <w:ind w:left="374" w:hanging="264"/>
        <w:jc w:val="right"/>
      </w:pPr>
      <w:rPr>
        <w:rFonts w:hint="default"/>
        <w:spacing w:val="-1"/>
        <w:w w:val="103"/>
        <w:lang w:val="ru-RU" w:eastAsia="en-US" w:bidi="ar-SA"/>
      </w:rPr>
    </w:lvl>
    <w:lvl w:ilvl="1" w:tplc="C7E67AFA">
      <w:numFmt w:val="bullet"/>
      <w:lvlText w:val="•"/>
      <w:lvlJc w:val="left"/>
      <w:pPr>
        <w:ind w:left="1486" w:hanging="264"/>
      </w:pPr>
      <w:rPr>
        <w:rFonts w:hint="default"/>
        <w:lang w:val="ru-RU" w:eastAsia="en-US" w:bidi="ar-SA"/>
      </w:rPr>
    </w:lvl>
    <w:lvl w:ilvl="2" w:tplc="5D781A00">
      <w:numFmt w:val="bullet"/>
      <w:lvlText w:val="•"/>
      <w:lvlJc w:val="left"/>
      <w:pPr>
        <w:ind w:left="2592" w:hanging="264"/>
      </w:pPr>
      <w:rPr>
        <w:rFonts w:hint="default"/>
        <w:lang w:val="ru-RU" w:eastAsia="en-US" w:bidi="ar-SA"/>
      </w:rPr>
    </w:lvl>
    <w:lvl w:ilvl="3" w:tplc="E4924660">
      <w:numFmt w:val="bullet"/>
      <w:lvlText w:val="•"/>
      <w:lvlJc w:val="left"/>
      <w:pPr>
        <w:ind w:left="3698" w:hanging="264"/>
      </w:pPr>
      <w:rPr>
        <w:rFonts w:hint="default"/>
        <w:lang w:val="ru-RU" w:eastAsia="en-US" w:bidi="ar-SA"/>
      </w:rPr>
    </w:lvl>
    <w:lvl w:ilvl="4" w:tplc="524A3D02">
      <w:numFmt w:val="bullet"/>
      <w:lvlText w:val="•"/>
      <w:lvlJc w:val="left"/>
      <w:pPr>
        <w:ind w:left="4804" w:hanging="264"/>
      </w:pPr>
      <w:rPr>
        <w:rFonts w:hint="default"/>
        <w:lang w:val="ru-RU" w:eastAsia="en-US" w:bidi="ar-SA"/>
      </w:rPr>
    </w:lvl>
    <w:lvl w:ilvl="5" w:tplc="CB7AA57E">
      <w:numFmt w:val="bullet"/>
      <w:lvlText w:val="•"/>
      <w:lvlJc w:val="left"/>
      <w:pPr>
        <w:ind w:left="5910" w:hanging="264"/>
      </w:pPr>
      <w:rPr>
        <w:rFonts w:hint="default"/>
        <w:lang w:val="ru-RU" w:eastAsia="en-US" w:bidi="ar-SA"/>
      </w:rPr>
    </w:lvl>
    <w:lvl w:ilvl="6" w:tplc="69E4D826">
      <w:numFmt w:val="bullet"/>
      <w:lvlText w:val="•"/>
      <w:lvlJc w:val="left"/>
      <w:pPr>
        <w:ind w:left="7016" w:hanging="264"/>
      </w:pPr>
      <w:rPr>
        <w:rFonts w:hint="default"/>
        <w:lang w:val="ru-RU" w:eastAsia="en-US" w:bidi="ar-SA"/>
      </w:rPr>
    </w:lvl>
    <w:lvl w:ilvl="7" w:tplc="B48E1812">
      <w:numFmt w:val="bullet"/>
      <w:lvlText w:val="•"/>
      <w:lvlJc w:val="left"/>
      <w:pPr>
        <w:ind w:left="8122" w:hanging="264"/>
      </w:pPr>
      <w:rPr>
        <w:rFonts w:hint="default"/>
        <w:lang w:val="ru-RU" w:eastAsia="en-US" w:bidi="ar-SA"/>
      </w:rPr>
    </w:lvl>
    <w:lvl w:ilvl="8" w:tplc="D8ACF6EA">
      <w:numFmt w:val="bullet"/>
      <w:lvlText w:val="•"/>
      <w:lvlJc w:val="left"/>
      <w:pPr>
        <w:ind w:left="9228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5E302B29"/>
    <w:multiLevelType w:val="hybridMultilevel"/>
    <w:tmpl w:val="FC1A2BC0"/>
    <w:lvl w:ilvl="0" w:tplc="BA8AF18C">
      <w:start w:val="1"/>
      <w:numFmt w:val="decimal"/>
      <w:lvlText w:val="%1."/>
      <w:lvlJc w:val="left"/>
      <w:pPr>
        <w:ind w:left="274" w:hanging="299"/>
        <w:jc w:val="right"/>
      </w:pPr>
      <w:rPr>
        <w:rFonts w:hint="default"/>
        <w:spacing w:val="-1"/>
        <w:w w:val="94"/>
        <w:lang w:val="ru-RU" w:eastAsia="en-US" w:bidi="ar-SA"/>
      </w:rPr>
    </w:lvl>
    <w:lvl w:ilvl="1" w:tplc="4084730E">
      <w:numFmt w:val="bullet"/>
      <w:lvlText w:val="•"/>
      <w:lvlJc w:val="left"/>
      <w:pPr>
        <w:ind w:left="1396" w:hanging="299"/>
      </w:pPr>
      <w:rPr>
        <w:rFonts w:hint="default"/>
        <w:lang w:val="ru-RU" w:eastAsia="en-US" w:bidi="ar-SA"/>
      </w:rPr>
    </w:lvl>
    <w:lvl w:ilvl="2" w:tplc="4162E1BC">
      <w:numFmt w:val="bullet"/>
      <w:lvlText w:val="•"/>
      <w:lvlJc w:val="left"/>
      <w:pPr>
        <w:ind w:left="2512" w:hanging="299"/>
      </w:pPr>
      <w:rPr>
        <w:rFonts w:hint="default"/>
        <w:lang w:val="ru-RU" w:eastAsia="en-US" w:bidi="ar-SA"/>
      </w:rPr>
    </w:lvl>
    <w:lvl w:ilvl="3" w:tplc="AB2AEA22">
      <w:numFmt w:val="bullet"/>
      <w:lvlText w:val="•"/>
      <w:lvlJc w:val="left"/>
      <w:pPr>
        <w:ind w:left="3628" w:hanging="299"/>
      </w:pPr>
      <w:rPr>
        <w:rFonts w:hint="default"/>
        <w:lang w:val="ru-RU" w:eastAsia="en-US" w:bidi="ar-SA"/>
      </w:rPr>
    </w:lvl>
    <w:lvl w:ilvl="4" w:tplc="9EE6756A">
      <w:numFmt w:val="bullet"/>
      <w:lvlText w:val="•"/>
      <w:lvlJc w:val="left"/>
      <w:pPr>
        <w:ind w:left="4744" w:hanging="299"/>
      </w:pPr>
      <w:rPr>
        <w:rFonts w:hint="default"/>
        <w:lang w:val="ru-RU" w:eastAsia="en-US" w:bidi="ar-SA"/>
      </w:rPr>
    </w:lvl>
    <w:lvl w:ilvl="5" w:tplc="FEE4168E">
      <w:numFmt w:val="bullet"/>
      <w:lvlText w:val="•"/>
      <w:lvlJc w:val="left"/>
      <w:pPr>
        <w:ind w:left="5860" w:hanging="299"/>
      </w:pPr>
      <w:rPr>
        <w:rFonts w:hint="default"/>
        <w:lang w:val="ru-RU" w:eastAsia="en-US" w:bidi="ar-SA"/>
      </w:rPr>
    </w:lvl>
    <w:lvl w:ilvl="6" w:tplc="9C2CCF54">
      <w:numFmt w:val="bullet"/>
      <w:lvlText w:val="•"/>
      <w:lvlJc w:val="left"/>
      <w:pPr>
        <w:ind w:left="6976" w:hanging="299"/>
      </w:pPr>
      <w:rPr>
        <w:rFonts w:hint="default"/>
        <w:lang w:val="ru-RU" w:eastAsia="en-US" w:bidi="ar-SA"/>
      </w:rPr>
    </w:lvl>
    <w:lvl w:ilvl="7" w:tplc="8662C35C">
      <w:numFmt w:val="bullet"/>
      <w:lvlText w:val="•"/>
      <w:lvlJc w:val="left"/>
      <w:pPr>
        <w:ind w:left="8092" w:hanging="299"/>
      </w:pPr>
      <w:rPr>
        <w:rFonts w:hint="default"/>
        <w:lang w:val="ru-RU" w:eastAsia="en-US" w:bidi="ar-SA"/>
      </w:rPr>
    </w:lvl>
    <w:lvl w:ilvl="8" w:tplc="52EC7A10">
      <w:numFmt w:val="bullet"/>
      <w:lvlText w:val="•"/>
      <w:lvlJc w:val="left"/>
      <w:pPr>
        <w:ind w:left="9208" w:hanging="29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979"/>
    <w:rsid w:val="00157E37"/>
    <w:rsid w:val="001609B6"/>
    <w:rsid w:val="002434E5"/>
    <w:rsid w:val="002762C9"/>
    <w:rsid w:val="00281979"/>
    <w:rsid w:val="002E5D76"/>
    <w:rsid w:val="00341451"/>
    <w:rsid w:val="00386D33"/>
    <w:rsid w:val="003D6226"/>
    <w:rsid w:val="003E5FE1"/>
    <w:rsid w:val="004F65F3"/>
    <w:rsid w:val="0054508F"/>
    <w:rsid w:val="00560F79"/>
    <w:rsid w:val="005C2807"/>
    <w:rsid w:val="00736E3B"/>
    <w:rsid w:val="00807A59"/>
    <w:rsid w:val="00822A1F"/>
    <w:rsid w:val="009A5815"/>
    <w:rsid w:val="00AF4A75"/>
    <w:rsid w:val="00C10819"/>
    <w:rsid w:val="00D2624F"/>
    <w:rsid w:val="00E20E15"/>
    <w:rsid w:val="00E76910"/>
    <w:rsid w:val="00F7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049E46-2A5A-4EFB-A93E-22684D3F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82"/>
      <w:ind w:left="251"/>
      <w:outlineLvl w:val="0"/>
    </w:pPr>
    <w:rPr>
      <w:rFonts w:ascii="Cambria" w:eastAsia="Cambria" w:hAnsi="Cambria" w:cs="Cambria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before="242" w:line="502" w:lineRule="exact"/>
      <w:ind w:left="3549"/>
    </w:pPr>
    <w:rPr>
      <w:rFonts w:ascii="Cambria" w:eastAsia="Cambria" w:hAnsi="Cambria" w:cs="Cambria"/>
      <w:sz w:val="44"/>
      <w:szCs w:val="44"/>
    </w:rPr>
  </w:style>
  <w:style w:type="paragraph" w:styleId="a5">
    <w:name w:val="List Paragraph"/>
    <w:basedOn w:val="a"/>
    <w:uiPriority w:val="1"/>
    <w:qFormat/>
    <w:pPr>
      <w:ind w:left="274" w:hanging="37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label">
    <w:name w:val="label"/>
    <w:basedOn w:val="a"/>
    <w:rsid w:val="00560F7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ue">
    <w:name w:val="value"/>
    <w:basedOn w:val="a"/>
    <w:rsid w:val="00560F7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60F7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60F7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60F79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560F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0F79"/>
    <w:rPr>
      <w:rFonts w:ascii="Tahoma" w:eastAsia="Calibri" w:hAnsi="Tahoma" w:cs="Tahoma"/>
      <w:sz w:val="16"/>
      <w:szCs w:val="16"/>
      <w:lang w:val="ru-RU"/>
    </w:rPr>
  </w:style>
  <w:style w:type="paragraph" w:customStyle="1" w:styleId="Default">
    <w:name w:val="Default"/>
    <w:rsid w:val="001609B6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9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00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6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65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45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8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4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751289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96776-D6B5-4178-B3F8-FB232B2AA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Учетная запись Майкрософт</cp:lastModifiedBy>
  <cp:revision>3</cp:revision>
  <cp:lastPrinted>2021-08-24T10:51:00Z</cp:lastPrinted>
  <dcterms:created xsi:type="dcterms:W3CDTF">2021-08-19T11:44:00Z</dcterms:created>
  <dcterms:modified xsi:type="dcterms:W3CDTF">2021-08-30T06:36:00Z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LastSaved">
    <vt:filetime>2021-08-19T00:00:00Z</vt:filetime>
  </property>
</Properties>
</file>